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73655" w:rsidP="0009575D" w:rsidRDefault="00E73655" w14:paraId="5110365C" w14:textId="77777777">
      <w:pPr>
        <w:pStyle w:val="Pavadinimas"/>
        <w:ind w:firstLine="8505"/>
        <w:jc w:val="left"/>
        <w:rPr>
          <w:sz w:val="24"/>
        </w:rPr>
      </w:pPr>
      <w:r>
        <w:rPr>
          <w:sz w:val="24"/>
        </w:rPr>
        <w:t>Projektas</w:t>
      </w:r>
    </w:p>
    <w:p w:rsidR="00E02A7B" w:rsidP="0009575D" w:rsidRDefault="00E02A7B" w14:paraId="76024F58" w14:textId="77777777">
      <w:pPr>
        <w:pStyle w:val="Pavadinimas"/>
        <w:ind w:firstLine="4678"/>
        <w:jc w:val="left"/>
        <w:rPr>
          <w:sz w:val="24"/>
        </w:rPr>
      </w:pPr>
    </w:p>
    <w:p w:rsidR="00E73655" w:rsidP="0009575D" w:rsidRDefault="00FD6F8C" w14:paraId="51AAE0B3" w14:textId="77777777">
      <w:pPr>
        <w:pStyle w:val="Pavadinimas"/>
      </w:pPr>
      <w:r>
        <w:t xml:space="preserve">KAIŠIADORIŲ </w:t>
      </w:r>
      <w:r w:rsidR="00E73655">
        <w:t>RAJONO SAVIVALDYBĖS TARYBA</w:t>
      </w:r>
    </w:p>
    <w:p w:rsidR="00EA662A" w:rsidP="0009575D" w:rsidRDefault="00EA662A" w14:paraId="237B0513" w14:textId="77777777">
      <w:pPr>
        <w:pStyle w:val="Pavadinimas"/>
      </w:pPr>
    </w:p>
    <w:p w:rsidRPr="007946DC" w:rsidR="007946DC" w:rsidP="00CB393B" w:rsidRDefault="007946DC" w14:paraId="417E7FC5" w14:textId="77777777">
      <w:pPr>
        <w:spacing w:line="360" w:lineRule="auto"/>
        <w:jc w:val="center"/>
        <w:rPr>
          <w:b/>
          <w:sz w:val="24"/>
          <w:szCs w:val="24"/>
        </w:rPr>
      </w:pPr>
      <w:r w:rsidRPr="007946DC">
        <w:rPr>
          <w:b/>
          <w:sz w:val="24"/>
          <w:szCs w:val="24"/>
        </w:rPr>
        <w:t>SPRENDIMAS</w:t>
      </w:r>
    </w:p>
    <w:p w:rsidR="00164CD3" w:rsidP="3F7B1C2C" w:rsidRDefault="00164CD3" w14:paraId="0C45D97B" w14:textId="54BDACF6">
      <w:pPr>
        <w:jc w:val="center"/>
        <w:rPr>
          <w:b w:val="1"/>
          <w:bCs w:val="1"/>
          <w:sz w:val="24"/>
          <w:szCs w:val="24"/>
        </w:rPr>
      </w:pPr>
      <w:r w:rsidRPr="3F7B1C2C" w:rsidR="3F7B1C2C">
        <w:rPr>
          <w:b w:val="1"/>
          <w:bCs w:val="1"/>
          <w:sz w:val="24"/>
          <w:szCs w:val="24"/>
        </w:rPr>
        <w:t>DĖL KAIŠIADORIŲ RAJONO SAVIVALDYBĖS TARYBOS 2025 M. BIRŽELIO 26 d. SPRENDIMO NR. V17E-192 ,,DĖL SUTIKIMO PERIMTI KAUNO MIESTO SAVIVALDYBEI NUOSAVYBĖS TEISE PRIKLAUSANČIAS VIEŠOSIOS ĮSTAIGOS KAUNO REGIONO PLĖTROS AGENTŪROS DALININKO TEISES“ PAKEITIMO</w:t>
      </w:r>
    </w:p>
    <w:p w:rsidR="00164CD3" w:rsidP="0009575D" w:rsidRDefault="00164CD3" w14:paraId="64BD5B58" w14:textId="77777777">
      <w:pPr>
        <w:jc w:val="center"/>
        <w:rPr>
          <w:b/>
          <w:sz w:val="24"/>
          <w:szCs w:val="24"/>
        </w:rPr>
      </w:pPr>
    </w:p>
    <w:p w:rsidRPr="00FD6F8C" w:rsidR="007946DC" w:rsidP="0009575D" w:rsidRDefault="00254D99" w14:paraId="435FA391" w14:textId="73E0517C">
      <w:pPr>
        <w:jc w:val="center"/>
        <w:rPr>
          <w:sz w:val="24"/>
          <w:szCs w:val="24"/>
        </w:rPr>
      </w:pPr>
      <w:r w:rsidRPr="3F7B1C2C" w:rsidR="3F7B1C2C">
        <w:rPr>
          <w:sz w:val="24"/>
          <w:szCs w:val="24"/>
        </w:rPr>
        <w:t>2025 m. lapkričio 27 d. Nr. V17E-</w:t>
      </w:r>
    </w:p>
    <w:p w:rsidRPr="00FD6F8C" w:rsidR="007946DC" w:rsidP="0009575D" w:rsidRDefault="007946DC" w14:paraId="4712B842" w14:textId="77777777">
      <w:pPr>
        <w:jc w:val="center"/>
        <w:rPr>
          <w:sz w:val="24"/>
          <w:szCs w:val="24"/>
        </w:rPr>
      </w:pPr>
      <w:r w:rsidRPr="00FD6F8C">
        <w:rPr>
          <w:sz w:val="24"/>
          <w:szCs w:val="24"/>
        </w:rPr>
        <w:t>Kaišiadorys</w:t>
      </w:r>
    </w:p>
    <w:p w:rsidR="007946DC" w:rsidP="0009575D" w:rsidRDefault="007946DC" w14:paraId="343399DD" w14:textId="77777777">
      <w:pPr>
        <w:jc w:val="center"/>
      </w:pPr>
    </w:p>
    <w:p w:rsidR="00C11744" w:rsidP="007F6FE1" w:rsidRDefault="00C11744" w14:paraId="49D08D74" w14:textId="3FF3BD6E">
      <w:pPr>
        <w:spacing w:line="360" w:lineRule="auto"/>
        <w:ind w:firstLine="851"/>
        <w:jc w:val="both"/>
        <w:rPr>
          <w:sz w:val="24"/>
          <w:szCs w:val="24"/>
        </w:rPr>
      </w:pPr>
      <w:r w:rsidRPr="00E71632">
        <w:rPr>
          <w:sz w:val="24"/>
          <w:szCs w:val="24"/>
        </w:rPr>
        <w:t xml:space="preserve">Vadovaudamasi Lietuvos Respublikos </w:t>
      </w:r>
      <w:r w:rsidR="00322190">
        <w:rPr>
          <w:sz w:val="24"/>
          <w:szCs w:val="24"/>
        </w:rPr>
        <w:t>vietos savivaldos įsta</w:t>
      </w:r>
      <w:r w:rsidR="00886F68">
        <w:rPr>
          <w:sz w:val="24"/>
          <w:szCs w:val="24"/>
        </w:rPr>
        <w:t>tymo 15 straipsnio 2 dalies 19 punktu</w:t>
      </w:r>
      <w:r>
        <w:rPr>
          <w:sz w:val="24"/>
          <w:szCs w:val="24"/>
        </w:rPr>
        <w:t>,</w:t>
      </w:r>
      <w:r w:rsidR="00A340C6">
        <w:rPr>
          <w:sz w:val="24"/>
          <w:szCs w:val="24"/>
        </w:rPr>
        <w:t xml:space="preserve"> </w:t>
      </w:r>
      <w:r w:rsidRPr="00295E4C">
        <w:rPr>
          <w:sz w:val="24"/>
          <w:szCs w:val="24"/>
        </w:rPr>
        <w:t>Kaišiadorių rajono savivaldybės taryba n u s p r e n d ž i a:</w:t>
      </w:r>
    </w:p>
    <w:p w:rsidR="008D53C5" w:rsidP="3F7B1C2C" w:rsidRDefault="00937CFB" w14:paraId="7A0C3EB6" w14:textId="2F4C2256">
      <w:pPr>
        <w:pStyle w:val="prastasis"/>
        <w:spacing w:line="360" w:lineRule="auto"/>
        <w:ind w:firstLine="851"/>
        <w:jc w:val="both"/>
        <w:rPr>
          <w:sz w:val="24"/>
          <w:szCs w:val="24"/>
        </w:rPr>
      </w:pPr>
      <w:r w:rsidRPr="3F7B1C2C" w:rsidR="3F7B1C2C">
        <w:rPr>
          <w:sz w:val="24"/>
          <w:szCs w:val="24"/>
        </w:rPr>
        <w:t>Pakeisti Kaišiadorių rajono savivaldybės tarybos 2025 m. birželio 26 d. sprendimą Nr. V17E-192 ,,Dėl sutikimo perimti Kauno miesto savivaldybei nuosavybės teise priklausančias viešosios įstaigos Kauno regiono plėtros agentūros dalininko teises“ ir 1 punktą išdėstyti taip:</w:t>
      </w:r>
    </w:p>
    <w:p w:rsidR="00756199" w:rsidP="007F6FE1" w:rsidRDefault="008D53C5" w14:paraId="1B79C309" w14:textId="63F3D012">
      <w:pPr>
        <w:spacing w:line="360" w:lineRule="auto"/>
        <w:ind w:firstLine="851"/>
        <w:jc w:val="both"/>
        <w:rPr>
          <w:sz w:val="24"/>
          <w:szCs w:val="24"/>
        </w:rPr>
      </w:pPr>
      <w:r w:rsidRPr="3F7B1C2C" w:rsidR="3F7B1C2C">
        <w:rPr>
          <w:sz w:val="24"/>
          <w:szCs w:val="24"/>
        </w:rPr>
        <w:t>,,1. Sutikti perimti Kaišiadorių rajono savivaldybės nuosavybėn Kauno miesto savivaldybei nuosavybės teise priklausančias viešosios įstaigos Kauno regiono plėtros agentūros, juridinio asmens kodas 135695071, buveinės adresas: Gedimino g. 56-1, Kaunas, dalininko teises – 4 balsus.“</w:t>
      </w:r>
    </w:p>
    <w:p w:rsidR="00653206" w:rsidP="00653206" w:rsidRDefault="00653206" w14:paraId="13E39CD1" w14:textId="0EF79D82">
      <w:pPr>
        <w:spacing w:line="360" w:lineRule="auto"/>
        <w:ind w:firstLine="709"/>
        <w:jc w:val="both"/>
        <w:rPr>
          <w:sz w:val="24"/>
          <w:szCs w:val="24"/>
        </w:rPr>
      </w:pPr>
    </w:p>
    <w:p w:rsidR="00F23188" w:rsidP="00653206" w:rsidRDefault="00D350E0" w14:paraId="5A006716" w14:textId="4D593E9F">
      <w:pPr>
        <w:spacing w:line="360" w:lineRule="auto"/>
        <w:ind w:firstLine="709"/>
        <w:jc w:val="both"/>
        <w:rPr>
          <w:sz w:val="24"/>
          <w:szCs w:val="24"/>
        </w:rPr>
      </w:pPr>
      <w:r w:rsidRPr="00D350E0">
        <w:rPr>
          <w:sz w:val="24"/>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rsidRPr="001261FE" w:rsidR="009C2774" w:rsidP="0009575D" w:rsidRDefault="009C2774" w14:paraId="43449B77" w14:textId="77777777">
      <w:pPr>
        <w:spacing w:line="360" w:lineRule="auto"/>
        <w:ind w:left="3888"/>
        <w:jc w:val="both"/>
        <w:rPr>
          <w:color w:val="000000"/>
          <w:sz w:val="24"/>
          <w:szCs w:val="24"/>
        </w:rPr>
      </w:pPr>
    </w:p>
    <w:p w:rsidR="007E5C82" w:rsidP="0009575D" w:rsidRDefault="007E5C82" w14:paraId="3D037CDC" w14:textId="77777777">
      <w:pPr>
        <w:rPr>
          <w:sz w:val="24"/>
          <w:szCs w:val="24"/>
        </w:rPr>
      </w:pPr>
      <w:r>
        <w:rPr>
          <w:sz w:val="24"/>
          <w:szCs w:val="24"/>
        </w:rPr>
        <w:t>Savivaldybės meras</w:t>
      </w:r>
    </w:p>
    <w:p w:rsidR="007E5C82" w:rsidP="0009575D" w:rsidRDefault="007E5C82" w14:paraId="49D9D7B1" w14:textId="77777777">
      <w:pPr>
        <w:rPr>
          <w:sz w:val="24"/>
          <w:szCs w:val="24"/>
        </w:rPr>
      </w:pPr>
    </w:p>
    <w:p w:rsidRPr="00B21D37" w:rsidR="007E5C82" w:rsidP="0009575D" w:rsidRDefault="007E5C82" w14:paraId="45347DFD" w14:textId="77777777">
      <w:pPr>
        <w:rPr>
          <w:sz w:val="24"/>
          <w:szCs w:val="24"/>
        </w:rPr>
      </w:pPr>
      <w:r w:rsidRPr="00B21D37">
        <w:rPr>
          <w:sz w:val="24"/>
          <w:szCs w:val="24"/>
        </w:rPr>
        <w:t>Sprendimo projektą teikia</w:t>
      </w:r>
    </w:p>
    <w:p w:rsidRPr="00B21D37" w:rsidR="007E5C82" w:rsidP="0009575D" w:rsidRDefault="007E5C82" w14:paraId="09D220D7" w14:textId="77777777">
      <w:pPr>
        <w:rPr>
          <w:sz w:val="24"/>
          <w:szCs w:val="24"/>
        </w:rPr>
      </w:pPr>
      <w:r w:rsidRPr="00B21D37">
        <w:rPr>
          <w:sz w:val="24"/>
          <w:szCs w:val="24"/>
        </w:rPr>
        <w:t>Savivaldybės meras   Šarūnas Čėsna</w:t>
      </w:r>
    </w:p>
    <w:p w:rsidRPr="00B21D37" w:rsidR="007E5C82" w:rsidP="0009575D" w:rsidRDefault="007E5C82" w14:paraId="5C67AB02" w14:textId="77777777">
      <w:pPr>
        <w:rPr>
          <w:sz w:val="24"/>
          <w:szCs w:val="24"/>
        </w:rPr>
      </w:pPr>
    </w:p>
    <w:p w:rsidRPr="00B21D37" w:rsidR="007E5C82" w:rsidP="0009575D" w:rsidRDefault="007E5C82" w14:paraId="10184B1D" w14:textId="77777777">
      <w:pPr>
        <w:rPr>
          <w:sz w:val="24"/>
          <w:szCs w:val="24"/>
        </w:rPr>
      </w:pPr>
      <w:r w:rsidRPr="00B21D37">
        <w:rPr>
          <w:sz w:val="24"/>
          <w:szCs w:val="24"/>
        </w:rPr>
        <w:t xml:space="preserve">Rengėja </w:t>
      </w:r>
    </w:p>
    <w:p w:rsidRPr="00B21D37" w:rsidR="007E5C82" w:rsidP="0009575D" w:rsidRDefault="00B20493" w14:paraId="0F0653C8" w14:textId="17D1E7C8">
      <w:pPr>
        <w:rPr>
          <w:sz w:val="24"/>
          <w:szCs w:val="24"/>
        </w:rPr>
      </w:pPr>
      <w:r>
        <w:rPr>
          <w:sz w:val="24"/>
          <w:szCs w:val="24"/>
        </w:rPr>
        <w:t>Ligita Pūrienė</w:t>
      </w:r>
      <w:r w:rsidRPr="00B21D37" w:rsidR="007E5C82">
        <w:rPr>
          <w:sz w:val="24"/>
          <w:szCs w:val="24"/>
        </w:rPr>
        <w:tab/>
      </w:r>
      <w:r w:rsidR="007E5C82">
        <w:rPr>
          <w:sz w:val="24"/>
          <w:szCs w:val="24"/>
        </w:rPr>
        <w:tab/>
      </w:r>
      <w:r w:rsidR="003F2D3B">
        <w:rPr>
          <w:sz w:val="24"/>
          <w:szCs w:val="24"/>
        </w:rPr>
        <w:tab/>
      </w:r>
      <w:r w:rsidRPr="00B21D37" w:rsidR="007E5C82">
        <w:rPr>
          <w:sz w:val="24"/>
          <w:szCs w:val="24"/>
        </w:rPr>
        <w:t>Asta Masaitienė</w:t>
      </w:r>
      <w:r w:rsidRPr="00B21D37" w:rsidR="007E5C82">
        <w:rPr>
          <w:sz w:val="24"/>
          <w:szCs w:val="24"/>
        </w:rPr>
        <w:tab/>
      </w:r>
      <w:r w:rsidR="007E5C82">
        <w:rPr>
          <w:sz w:val="24"/>
          <w:szCs w:val="24"/>
        </w:rPr>
        <w:tab/>
      </w:r>
      <w:r w:rsidR="00A30BE8">
        <w:rPr>
          <w:sz w:val="24"/>
          <w:szCs w:val="24"/>
        </w:rPr>
        <w:t>Lina Juodienė</w:t>
      </w:r>
      <w:r w:rsidRPr="00B21D37" w:rsidR="007E5C82">
        <w:rPr>
          <w:sz w:val="24"/>
          <w:szCs w:val="24"/>
        </w:rPr>
        <w:tab/>
      </w:r>
    </w:p>
    <w:p w:rsidR="00846F9B" w:rsidP="0009575D" w:rsidRDefault="00846F9B" w14:paraId="47525E9C" w14:textId="77777777">
      <w:pPr>
        <w:rPr>
          <w:sz w:val="24"/>
          <w:szCs w:val="24"/>
        </w:rPr>
      </w:pPr>
    </w:p>
    <w:p w:rsidR="00846F9B" w:rsidP="0009575D" w:rsidRDefault="00846F9B" w14:paraId="4B97F500" w14:textId="77777777">
      <w:pPr>
        <w:rPr>
          <w:sz w:val="24"/>
          <w:szCs w:val="24"/>
        </w:rPr>
      </w:pPr>
    </w:p>
    <w:p w:rsidR="00773A82" w:rsidP="0009575D" w:rsidRDefault="00522889" w14:paraId="1C9CFED3" w14:textId="597835F8">
      <w:pPr>
        <w:rPr>
          <w:sz w:val="24"/>
        </w:rPr>
      </w:pPr>
      <w:r>
        <w:rPr>
          <w:sz w:val="24"/>
          <w:szCs w:val="24"/>
        </w:rPr>
        <w:t xml:space="preserve"> </w:t>
      </w:r>
      <w:r w:rsidR="000F38F5">
        <w:rPr>
          <w:sz w:val="24"/>
          <w:szCs w:val="24"/>
        </w:rPr>
        <w:t>Karolis Petkevičius</w:t>
      </w:r>
      <w:r w:rsidR="001328B7">
        <w:rPr>
          <w:sz w:val="24"/>
          <w:szCs w:val="24"/>
        </w:rPr>
        <w:tab/>
      </w:r>
      <w:r w:rsidR="001328B7">
        <w:rPr>
          <w:sz w:val="24"/>
          <w:szCs w:val="24"/>
        </w:rPr>
        <w:tab/>
      </w:r>
      <w:r w:rsidR="00631FF6">
        <w:rPr>
          <w:sz w:val="24"/>
          <w:szCs w:val="24"/>
        </w:rPr>
        <w:t>Ignas Simonaitis</w:t>
      </w:r>
      <w:r w:rsidR="006D47EF">
        <w:rPr>
          <w:sz w:val="24"/>
          <w:szCs w:val="24"/>
        </w:rPr>
        <w:tab/>
      </w:r>
      <w:r w:rsidR="006D47EF">
        <w:rPr>
          <w:sz w:val="24"/>
          <w:szCs w:val="24"/>
        </w:rPr>
        <w:tab/>
      </w:r>
    </w:p>
    <w:p w:rsidR="001446ED" w:rsidP="001446ED" w:rsidRDefault="001446ED" w14:paraId="487195A0" w14:textId="3114ACE2">
      <w:pPr>
        <w:jc w:val="center"/>
        <w:rPr>
          <w:b/>
        </w:rPr>
        <w:sectPr w:rsidR="001446ED" w:rsidSect="00863C18">
          <w:pgSz w:w="11906" w:h="16838" w:orient="portrait" w:code="9"/>
          <w:pgMar w:top="1134" w:right="567" w:bottom="1134" w:left="1701" w:header="567" w:footer="567" w:gutter="0"/>
          <w:cols w:space="1296"/>
          <w:docGrid w:linePitch="272"/>
        </w:sectPr>
      </w:pPr>
    </w:p>
    <w:p w:rsidR="008D53C5" w:rsidP="002A05DB" w:rsidRDefault="007946DC" w14:paraId="337560E0" w14:textId="1A2171F1">
      <w:pPr>
        <w:jc w:val="center"/>
        <w:rPr>
          <w:b w:val="1"/>
          <w:bCs w:val="1"/>
          <w:sz w:val="24"/>
          <w:szCs w:val="24"/>
        </w:rPr>
      </w:pPr>
      <w:r w:rsidRPr="3F7B1C2C" w:rsidR="3F7B1C2C">
        <w:rPr>
          <w:b w:val="1"/>
          <w:bCs w:val="1"/>
          <w:sz w:val="24"/>
          <w:szCs w:val="24"/>
        </w:rPr>
        <w:t>SPRENDIMO</w:t>
      </w:r>
      <w:r w:rsidRPr="3F7B1C2C" w:rsidR="3F7B1C2C">
        <w:rPr>
          <w:b w:val="1"/>
          <w:bCs w:val="1"/>
        </w:rPr>
        <w:t xml:space="preserve"> ,,</w:t>
      </w:r>
      <w:r w:rsidRPr="3F7B1C2C" w:rsidR="3F7B1C2C">
        <w:rPr>
          <w:b w:val="1"/>
          <w:bCs w:val="1"/>
          <w:sz w:val="24"/>
          <w:szCs w:val="24"/>
        </w:rPr>
        <w:t xml:space="preserve">DĖL KAIŠIADORIŲ RAJONO SAVIVALDYBĖS TARYBOS 2025 M. BIRŽELIO 26 d. SPRENDIMO NR.V17E-192 ,,DĖL SUTIKIMO PERIMTI KAUNO MIESTO SAVIVALDYBEI NUOSAVYBĖS TEISE PRIKLAUSANČIAS VIEŠOSIOS ĮSTAIGOS KAUNO REGIONO PLĖTROS AGENTŪROS </w:t>
      </w:r>
    </w:p>
    <w:p w:rsidRPr="007140E4" w:rsidR="00671858" w:rsidP="3F7B1C2C" w:rsidRDefault="008D53C5" w14:paraId="2D8BF25D" w14:textId="51407DB1">
      <w:pPr>
        <w:jc w:val="center"/>
        <w:rPr>
          <w:b w:val="1"/>
          <w:bCs w:val="1"/>
          <w:sz w:val="24"/>
          <w:szCs w:val="24"/>
        </w:rPr>
      </w:pPr>
      <w:r w:rsidRPr="3F7B1C2C" w:rsidR="3F7B1C2C">
        <w:rPr>
          <w:b w:val="1"/>
          <w:bCs w:val="1"/>
          <w:sz w:val="24"/>
          <w:szCs w:val="24"/>
        </w:rPr>
        <w:t>DALININKO TEISES“ PAKEITIMO“ PROJEKTO</w:t>
      </w:r>
    </w:p>
    <w:p w:rsidR="00671858" w:rsidP="0009575D" w:rsidRDefault="00671858" w14:paraId="6CDDB44C" w14:textId="77777777">
      <w:pPr>
        <w:pStyle w:val="Antrat1"/>
        <w:spacing w:line="360" w:lineRule="auto"/>
        <w:rPr>
          <w:bCs/>
        </w:rPr>
      </w:pPr>
      <w:r>
        <w:rPr>
          <w:bCs/>
        </w:rPr>
        <w:t>AIŠKINAMASIS RAŠTAS</w:t>
      </w:r>
    </w:p>
    <w:p w:rsidR="00671858" w:rsidP="3F7B1C2C" w:rsidRDefault="00AD15FF" w14:paraId="105AB1A3" w14:textId="622A4CFA">
      <w:pPr>
        <w:spacing w:line="360" w:lineRule="auto"/>
        <w:jc w:val="center"/>
        <w:rPr>
          <w:sz w:val="24"/>
          <w:szCs w:val="24"/>
        </w:rPr>
      </w:pPr>
      <w:r w:rsidRPr="3F7B1C2C" w:rsidR="3F7B1C2C">
        <w:rPr>
          <w:sz w:val="24"/>
          <w:szCs w:val="24"/>
        </w:rPr>
        <w:t>2025 m. lapkričio 14 d.</w:t>
      </w:r>
    </w:p>
    <w:p w:rsidR="00671858" w:rsidP="0009575D" w:rsidRDefault="00671858" w14:paraId="025D6E98" w14:textId="77777777">
      <w:pPr>
        <w:spacing w:line="360" w:lineRule="auto"/>
        <w:jc w:val="center"/>
        <w:rPr>
          <w:sz w:val="24"/>
        </w:rPr>
      </w:pPr>
      <w:r>
        <w:rPr>
          <w:sz w:val="24"/>
        </w:rPr>
        <w:t>Kaišiadorys</w:t>
      </w:r>
    </w:p>
    <w:p w:rsidR="00671858" w:rsidP="0009575D" w:rsidRDefault="00671858" w14:paraId="55686F6B" w14:textId="77777777">
      <w:pPr>
        <w:spacing w:line="360" w:lineRule="auto"/>
        <w:ind w:firstLine="709"/>
        <w:jc w:val="center"/>
        <w:rPr>
          <w:sz w:val="24"/>
        </w:rPr>
      </w:pPr>
    </w:p>
    <w:p w:rsidR="005B5C0C" w:rsidP="0009575D" w:rsidRDefault="00671858" w14:paraId="7F60AE88" w14:textId="77777777">
      <w:pPr>
        <w:pStyle w:val="Pagrindinistekstas"/>
        <w:numPr>
          <w:ilvl w:val="0"/>
          <w:numId w:val="15"/>
        </w:numPr>
        <w:ind w:left="0" w:firstLine="709"/>
        <w:rPr>
          <w:b/>
        </w:rPr>
      </w:pPr>
      <w:r w:rsidRPr="00106886">
        <w:rPr>
          <w:b/>
        </w:rPr>
        <w:t>PROJEKTO TIKSLAI IR UŽDAVINIAI</w:t>
      </w:r>
      <w:r w:rsidR="005B5C0C">
        <w:rPr>
          <w:b/>
        </w:rPr>
        <w:t xml:space="preserve"> </w:t>
      </w:r>
    </w:p>
    <w:p w:rsidR="00173734" w:rsidP="00021159" w:rsidRDefault="002A05DB" w14:paraId="6C38EA09" w14:textId="133A496B">
      <w:pPr>
        <w:pStyle w:val="Pagrindinistekstas"/>
        <w:ind w:firstLine="709"/>
        <w:rPr>
          <w:bCs/>
        </w:rPr>
      </w:pPr>
      <w:r>
        <w:rPr>
          <w:bCs/>
        </w:rPr>
        <w:t>Kauno miesto savivaldy</w:t>
      </w:r>
      <w:r w:rsidR="00B512F5">
        <w:rPr>
          <w:bCs/>
        </w:rPr>
        <w:t xml:space="preserve">bės taryba </w:t>
      </w:r>
      <w:r w:rsidR="001A4954">
        <w:rPr>
          <w:bCs/>
        </w:rPr>
        <w:t>2025 m. gegužės 13 d. sprendimu Nr. T-382</w:t>
      </w:r>
      <w:r w:rsidR="00A71045">
        <w:rPr>
          <w:bCs/>
        </w:rPr>
        <w:t xml:space="preserve"> ,,Dėl viešosios įstaigos Kauno regiono plėtros agentūros dalininkų teisių perleidimo“ </w:t>
      </w:r>
      <w:r w:rsidR="003F366C">
        <w:rPr>
          <w:bCs/>
        </w:rPr>
        <w:t>nusprendė pritarti Ka</w:t>
      </w:r>
      <w:r w:rsidR="002D2760">
        <w:rPr>
          <w:bCs/>
        </w:rPr>
        <w:t>u</w:t>
      </w:r>
      <w:r w:rsidR="003F366C">
        <w:rPr>
          <w:bCs/>
        </w:rPr>
        <w:t xml:space="preserve">no regiono plėtros agentūros </w:t>
      </w:r>
      <w:r w:rsidR="002D2760">
        <w:rPr>
          <w:bCs/>
        </w:rPr>
        <w:t>dalininko teisių perleidimui.</w:t>
      </w:r>
    </w:p>
    <w:p w:rsidR="005918EA" w:rsidP="00021159" w:rsidRDefault="005C0DBD" w14:paraId="351AAA71" w14:textId="062038E1">
      <w:pPr>
        <w:pStyle w:val="Pagrindinistekstas"/>
        <w:ind w:firstLine="709"/>
        <w:rPr>
          <w:bCs/>
        </w:rPr>
      </w:pPr>
      <w:r>
        <w:rPr>
          <w:bCs/>
        </w:rPr>
        <w:t xml:space="preserve">Viešosios įstaigos </w:t>
      </w:r>
      <w:r w:rsidR="002D2760">
        <w:rPr>
          <w:bCs/>
        </w:rPr>
        <w:t xml:space="preserve">Kauno regiono plėtros agentūros </w:t>
      </w:r>
      <w:r w:rsidR="00755AA2">
        <w:rPr>
          <w:bCs/>
        </w:rPr>
        <w:t>dalininkų susirinkime buvo nuspręsta, kad Kauno miesto savivaldybė</w:t>
      </w:r>
      <w:r w:rsidR="00070F10">
        <w:rPr>
          <w:bCs/>
        </w:rPr>
        <w:t>, Raseinių rajono savivaldybė</w:t>
      </w:r>
      <w:r w:rsidR="00755AA2">
        <w:rPr>
          <w:bCs/>
        </w:rPr>
        <w:t xml:space="preserve"> bei </w:t>
      </w:r>
      <w:r w:rsidR="0049120D">
        <w:rPr>
          <w:bCs/>
        </w:rPr>
        <w:t>Prienų rajono savivaldybė</w:t>
      </w:r>
      <w:r w:rsidR="0047738A">
        <w:rPr>
          <w:bCs/>
        </w:rPr>
        <w:t xml:space="preserve"> </w:t>
      </w:r>
      <w:r w:rsidR="005D2006">
        <w:rPr>
          <w:bCs/>
        </w:rPr>
        <w:t xml:space="preserve">pasitraukia iš Kauno regiono plėtros agentūros dalininkų, o savo turimas dalininkų teises perleidžia </w:t>
      </w:r>
      <w:r w:rsidR="00536575">
        <w:rPr>
          <w:bCs/>
        </w:rPr>
        <w:t>kitiems dalininkams (t.</w:t>
      </w:r>
      <w:r w:rsidR="006C3D95">
        <w:rPr>
          <w:bCs/>
        </w:rPr>
        <w:t xml:space="preserve"> </w:t>
      </w:r>
      <w:r w:rsidR="00536575">
        <w:rPr>
          <w:bCs/>
        </w:rPr>
        <w:t xml:space="preserve">y. </w:t>
      </w:r>
      <w:r w:rsidR="005D2006">
        <w:rPr>
          <w:bCs/>
        </w:rPr>
        <w:t>kitoms savivaldybėms</w:t>
      </w:r>
      <w:r w:rsidR="00536575">
        <w:rPr>
          <w:bCs/>
        </w:rPr>
        <w:t xml:space="preserve">).  Kauno miesto </w:t>
      </w:r>
      <w:r w:rsidR="00070F10">
        <w:rPr>
          <w:bCs/>
        </w:rPr>
        <w:t xml:space="preserve">savivaldybė iš viso turėjo 8 balsus, iš jų </w:t>
      </w:r>
      <w:r w:rsidR="007D46C2">
        <w:rPr>
          <w:bCs/>
        </w:rPr>
        <w:t>2 balsus perduoda Kėdainių rajono savivaldybei, 3 balsus Kauno rajono savivaldybei</w:t>
      </w:r>
      <w:r w:rsidR="004B1D92">
        <w:rPr>
          <w:bCs/>
        </w:rPr>
        <w:t xml:space="preserve"> ir 3 balsus Kaišiadorių rajono savivaldybei.</w:t>
      </w:r>
    </w:p>
    <w:p w:rsidR="008D53C5" w:rsidP="00021159" w:rsidRDefault="00A45A11" w14:paraId="0A6136BF" w14:textId="5E881BE0">
      <w:pPr>
        <w:pStyle w:val="Pagrindinistekstas"/>
        <w:ind w:firstLine="709"/>
        <w:rPr>
          <w:bCs/>
        </w:rPr>
      </w:pPr>
      <w:r>
        <w:rPr>
          <w:bCs/>
        </w:rPr>
        <w:t xml:space="preserve">Kauno rajono savivaldybės taryba ir Kaišiadorių rajono savivaldybės taryba dalininko </w:t>
      </w:r>
      <w:r w:rsidR="00377B06">
        <w:rPr>
          <w:bCs/>
        </w:rPr>
        <w:t xml:space="preserve">teisių perėmimui </w:t>
      </w:r>
      <w:r w:rsidR="009E5742">
        <w:rPr>
          <w:bCs/>
        </w:rPr>
        <w:t xml:space="preserve">pritarė </w:t>
      </w:r>
      <w:r w:rsidR="00377B06">
        <w:rPr>
          <w:bCs/>
        </w:rPr>
        <w:t>ir perėmė iš Kauno miesto savivaldybės po 3 balsus, tačiau Kėdainių rajono savivaldybės taryba nesutiko perimti papildomų 2 dalininko balsų.</w:t>
      </w:r>
    </w:p>
    <w:p w:rsidR="00377B06" w:rsidP="00021159" w:rsidRDefault="00377B06" w14:paraId="45AF4AC0" w14:textId="5C0C1871">
      <w:pPr>
        <w:pStyle w:val="Pagrindinistekstas"/>
        <w:ind w:firstLine="709"/>
        <w:rPr>
          <w:bCs/>
        </w:rPr>
      </w:pPr>
      <w:r>
        <w:rPr>
          <w:bCs/>
        </w:rPr>
        <w:t>Atsižvelgiant į tai, kad Kėdainių rajono savivaldybė pap</w:t>
      </w:r>
      <w:r w:rsidR="00195EDE">
        <w:rPr>
          <w:bCs/>
        </w:rPr>
        <w:t xml:space="preserve">ildomų dalininko balsų nesutiko priimti (bet iš Kauno regiono plėtros agentūros dalininkų nepasitraukė), liko nepaskirstyti 2 </w:t>
      </w:r>
      <w:r w:rsidR="009C1F0D">
        <w:rPr>
          <w:bCs/>
        </w:rPr>
        <w:t xml:space="preserve">dalininkų balsai, todėl 2025 m. lapkričio 11 d. įvykusiame </w:t>
      </w:r>
      <w:r w:rsidR="00CC0DB5">
        <w:rPr>
          <w:bCs/>
        </w:rPr>
        <w:t>Kauno regiono plėtros agentūros dalininkų susirinkime buvo nuspręsta, kad po 1 papildomą dalininko balsą p</w:t>
      </w:r>
      <w:r w:rsidR="002F5BBD">
        <w:rPr>
          <w:bCs/>
        </w:rPr>
        <w:t>erima Kauno rajono savivaldybė ir Kaišiadorių rajono savivaldybė.</w:t>
      </w:r>
    </w:p>
    <w:p w:rsidR="008C3BEE" w:rsidP="00021159" w:rsidRDefault="00AF4C19" w14:paraId="4764ED32" w14:textId="6F54D80D">
      <w:pPr>
        <w:pStyle w:val="Pagrindinistekstas"/>
        <w:ind w:firstLine="709"/>
        <w:rPr>
          <w:bCs/>
        </w:rPr>
      </w:pPr>
      <w:r>
        <w:rPr>
          <w:bCs/>
        </w:rPr>
        <w:t xml:space="preserve">Kaišiadorių rajono savivaldybė </w:t>
      </w:r>
      <w:r w:rsidR="00CA1CC1">
        <w:rPr>
          <w:bCs/>
        </w:rPr>
        <w:t xml:space="preserve">Kauno regiono plėtros agentūros dalininkų susirinkime turėjo </w:t>
      </w:r>
      <w:r w:rsidR="00373D7D">
        <w:rPr>
          <w:bCs/>
        </w:rPr>
        <w:t xml:space="preserve">3 balsus, perėmusi iš Kauno miesto </w:t>
      </w:r>
      <w:r w:rsidR="007F5820">
        <w:rPr>
          <w:bCs/>
        </w:rPr>
        <w:t xml:space="preserve">savivaldybės dar </w:t>
      </w:r>
      <w:r w:rsidR="002F5BBD">
        <w:rPr>
          <w:bCs/>
        </w:rPr>
        <w:t>4</w:t>
      </w:r>
      <w:r w:rsidR="007F5820">
        <w:rPr>
          <w:bCs/>
        </w:rPr>
        <w:t xml:space="preserve"> balsus</w:t>
      </w:r>
      <w:r w:rsidR="006C3D95">
        <w:rPr>
          <w:bCs/>
        </w:rPr>
        <w:t>,</w:t>
      </w:r>
      <w:r w:rsidR="007F5820">
        <w:rPr>
          <w:bCs/>
        </w:rPr>
        <w:t xml:space="preserve"> iš viso turės </w:t>
      </w:r>
      <w:r w:rsidR="002F5BBD">
        <w:rPr>
          <w:bCs/>
        </w:rPr>
        <w:t>7</w:t>
      </w:r>
      <w:r w:rsidR="007F5820">
        <w:rPr>
          <w:bCs/>
        </w:rPr>
        <w:t xml:space="preserve"> balsus.</w:t>
      </w:r>
      <w:r w:rsidR="00D254AD">
        <w:rPr>
          <w:bCs/>
        </w:rPr>
        <w:t xml:space="preserve"> Jeigu </w:t>
      </w:r>
      <w:r w:rsidR="006C3D95">
        <w:rPr>
          <w:bCs/>
        </w:rPr>
        <w:t>kiti</w:t>
      </w:r>
      <w:r w:rsidR="00C30B2A">
        <w:rPr>
          <w:bCs/>
        </w:rPr>
        <w:t xml:space="preserve"> Kauno regiono plėtros agentūros dalininkai – savivaldybės</w:t>
      </w:r>
      <w:r w:rsidR="007972CE">
        <w:rPr>
          <w:bCs/>
        </w:rPr>
        <w:t xml:space="preserve"> – </w:t>
      </w:r>
      <w:r w:rsidR="00C30B2A">
        <w:rPr>
          <w:bCs/>
        </w:rPr>
        <w:t xml:space="preserve">sutiks perimti </w:t>
      </w:r>
      <w:r w:rsidR="008C3BEE">
        <w:rPr>
          <w:bCs/>
        </w:rPr>
        <w:t>pasitraukusių dalininkų balsus, balsai pasiskirstys taip:</w:t>
      </w:r>
    </w:p>
    <w:p w:rsidR="00640940" w:rsidP="00021159" w:rsidRDefault="00640940" w14:paraId="0136FBDB" w14:textId="07807040">
      <w:pPr>
        <w:pStyle w:val="Pagrindinistekstas"/>
        <w:ind w:firstLine="709"/>
        <w:rPr>
          <w:bCs/>
        </w:rPr>
      </w:pPr>
      <w:r>
        <w:rPr>
          <w:bCs/>
        </w:rPr>
        <w:t xml:space="preserve">Kauno rajono savivaldybė </w:t>
      </w:r>
      <w:r w:rsidR="006C3D95">
        <w:rPr>
          <w:bCs/>
        </w:rPr>
        <w:t xml:space="preserve">– </w:t>
      </w:r>
      <w:r>
        <w:rPr>
          <w:bCs/>
        </w:rPr>
        <w:t>1</w:t>
      </w:r>
      <w:r w:rsidR="00EB10F2">
        <w:rPr>
          <w:bCs/>
        </w:rPr>
        <w:t>4</w:t>
      </w:r>
      <w:r>
        <w:rPr>
          <w:bCs/>
        </w:rPr>
        <w:t xml:space="preserve"> balsų;</w:t>
      </w:r>
    </w:p>
    <w:p w:rsidR="009D7528" w:rsidP="00021159" w:rsidRDefault="009D7528" w14:paraId="3CF68246" w14:textId="7EAC63C7">
      <w:pPr>
        <w:pStyle w:val="Pagrindinistekstas"/>
        <w:ind w:firstLine="709"/>
        <w:rPr>
          <w:bCs/>
        </w:rPr>
      </w:pPr>
      <w:r>
        <w:rPr>
          <w:bCs/>
        </w:rPr>
        <w:t xml:space="preserve">Kėdainių rajono savivaldybė – </w:t>
      </w:r>
      <w:r w:rsidR="00B0761B">
        <w:rPr>
          <w:bCs/>
        </w:rPr>
        <w:t>5</w:t>
      </w:r>
      <w:r>
        <w:rPr>
          <w:bCs/>
        </w:rPr>
        <w:t xml:space="preserve"> balsai;</w:t>
      </w:r>
    </w:p>
    <w:p w:rsidR="009D7528" w:rsidP="00021159" w:rsidRDefault="009D7528" w14:paraId="4F0E6906" w14:textId="6BAEB32B">
      <w:pPr>
        <w:pStyle w:val="Pagrindinistekstas"/>
        <w:ind w:firstLine="709"/>
        <w:rPr>
          <w:bCs/>
        </w:rPr>
      </w:pPr>
      <w:r>
        <w:rPr>
          <w:bCs/>
        </w:rPr>
        <w:t xml:space="preserve">Jonavos rajono savivaldybė – </w:t>
      </w:r>
      <w:r w:rsidR="00E62E77">
        <w:rPr>
          <w:bCs/>
        </w:rPr>
        <w:t>8</w:t>
      </w:r>
      <w:r>
        <w:rPr>
          <w:bCs/>
        </w:rPr>
        <w:t xml:space="preserve"> balsai;</w:t>
      </w:r>
    </w:p>
    <w:p w:rsidR="00355A3F" w:rsidP="00021159" w:rsidRDefault="00355A3F" w14:paraId="4476C540" w14:textId="569C4B7A">
      <w:pPr>
        <w:pStyle w:val="Pagrindinistekstas"/>
        <w:ind w:firstLine="709"/>
        <w:rPr>
          <w:bCs/>
        </w:rPr>
      </w:pPr>
      <w:r>
        <w:rPr>
          <w:bCs/>
        </w:rPr>
        <w:t xml:space="preserve">Kaišiadorių rajono savivaldybė – </w:t>
      </w:r>
      <w:r w:rsidR="00F24D6C">
        <w:rPr>
          <w:bCs/>
        </w:rPr>
        <w:t>7</w:t>
      </w:r>
      <w:r>
        <w:rPr>
          <w:bCs/>
        </w:rPr>
        <w:t xml:space="preserve"> balsai;</w:t>
      </w:r>
    </w:p>
    <w:p w:rsidR="007972CE" w:rsidP="00021159" w:rsidRDefault="00355A3F" w14:paraId="2CE3224C" w14:textId="77777777">
      <w:pPr>
        <w:pStyle w:val="Pagrindinistekstas"/>
        <w:ind w:firstLine="709"/>
        <w:rPr>
          <w:bCs/>
        </w:rPr>
      </w:pPr>
      <w:r>
        <w:rPr>
          <w:bCs/>
        </w:rPr>
        <w:t>Birštono raj</w:t>
      </w:r>
      <w:r w:rsidR="007972CE">
        <w:rPr>
          <w:bCs/>
        </w:rPr>
        <w:t>o</w:t>
      </w:r>
      <w:r>
        <w:rPr>
          <w:bCs/>
        </w:rPr>
        <w:t>no savivaldybė</w:t>
      </w:r>
      <w:r w:rsidR="007972CE">
        <w:rPr>
          <w:bCs/>
        </w:rPr>
        <w:t xml:space="preserve"> – 5 balsai;</w:t>
      </w:r>
    </w:p>
    <w:p w:rsidR="00AF4C19" w:rsidP="00021159" w:rsidRDefault="007972CE" w14:paraId="4BE8CDFC" w14:textId="13F6C6AF">
      <w:pPr>
        <w:pStyle w:val="Pagrindinistekstas"/>
        <w:ind w:firstLine="709"/>
        <w:rPr>
          <w:bCs/>
        </w:rPr>
      </w:pPr>
      <w:r>
        <w:rPr>
          <w:bCs/>
        </w:rPr>
        <w:t>Kauno prekybos, pramonės ir amatų rūmai – 1 balsas.</w:t>
      </w:r>
      <w:r w:rsidR="007F5820">
        <w:rPr>
          <w:bCs/>
        </w:rPr>
        <w:t xml:space="preserve"> </w:t>
      </w:r>
    </w:p>
    <w:p w:rsidRPr="00A802C2" w:rsidR="00671858" w:rsidP="0009575D" w:rsidRDefault="00671858" w14:paraId="1F59A3EE" w14:textId="6BBEC4F8">
      <w:pPr>
        <w:pStyle w:val="Pagrindinistekstas"/>
        <w:numPr>
          <w:ilvl w:val="0"/>
          <w:numId w:val="15"/>
        </w:numPr>
        <w:rPr>
          <w:b/>
        </w:rPr>
      </w:pPr>
      <w:r w:rsidRPr="00A802C2">
        <w:rPr>
          <w:b/>
          <w:szCs w:val="24"/>
        </w:rPr>
        <w:t>LĖŠŲ POREIKIS IR</w:t>
      </w:r>
      <w:r w:rsidRPr="00A802C2">
        <w:rPr>
          <w:szCs w:val="24"/>
        </w:rPr>
        <w:t xml:space="preserve"> </w:t>
      </w:r>
      <w:r w:rsidRPr="00A802C2">
        <w:rPr>
          <w:b/>
          <w:szCs w:val="24"/>
        </w:rPr>
        <w:t>ŠALTINIAI</w:t>
      </w:r>
    </w:p>
    <w:p w:rsidR="00671858" w:rsidP="0009575D" w:rsidRDefault="00AC24C4" w14:paraId="4CF29D2E" w14:textId="63F6F625">
      <w:pPr>
        <w:pStyle w:val="Sraopastraipa"/>
        <w:spacing w:line="360" w:lineRule="auto"/>
        <w:ind w:left="0" w:firstLine="709"/>
        <w:jc w:val="both"/>
        <w:rPr>
          <w:sz w:val="24"/>
          <w:szCs w:val="24"/>
        </w:rPr>
      </w:pPr>
      <w:r>
        <w:rPr>
          <w:sz w:val="24"/>
          <w:szCs w:val="24"/>
        </w:rPr>
        <w:t>Dalininko balsų perėmimui lėšos nereikalingos, nes perduodamos neatlygintinai.</w:t>
      </w:r>
    </w:p>
    <w:p w:rsidRPr="005918EA" w:rsidR="00671858" w:rsidP="0009575D" w:rsidRDefault="00671858" w14:paraId="1284BEA3" w14:textId="77777777">
      <w:pPr>
        <w:pStyle w:val="Sraopastraipa"/>
        <w:numPr>
          <w:ilvl w:val="0"/>
          <w:numId w:val="15"/>
        </w:numPr>
        <w:spacing w:line="360" w:lineRule="auto"/>
        <w:ind w:left="0" w:firstLine="709"/>
        <w:jc w:val="both"/>
        <w:rPr>
          <w:sz w:val="24"/>
          <w:szCs w:val="24"/>
        </w:rPr>
      </w:pPr>
      <w:r w:rsidRPr="00254D99">
        <w:rPr>
          <w:b/>
          <w:sz w:val="24"/>
          <w:szCs w:val="24"/>
        </w:rPr>
        <w:t>SIŪLOMOS TEISINIO REGULIAVIMO NUOSTATOS, LAUKIAMI REZULTATAI</w:t>
      </w:r>
    </w:p>
    <w:p w:rsidRPr="00AA3904" w:rsidR="005918EA" w:rsidP="00AA3904" w:rsidRDefault="007972CE" w14:paraId="154ADF39" w14:textId="2DDD4BE2">
      <w:pPr>
        <w:spacing w:line="360" w:lineRule="auto"/>
        <w:ind w:firstLine="709"/>
        <w:jc w:val="both"/>
        <w:rPr>
          <w:bCs/>
          <w:sz w:val="24"/>
          <w:szCs w:val="24"/>
        </w:rPr>
      </w:pPr>
      <w:r>
        <w:rPr>
          <w:bCs/>
          <w:sz w:val="24"/>
          <w:szCs w:val="24"/>
        </w:rPr>
        <w:t>-</w:t>
      </w:r>
    </w:p>
    <w:p w:rsidR="00671858" w:rsidP="0009575D" w:rsidRDefault="00671858" w14:paraId="47E01A97" w14:textId="77777777">
      <w:pPr>
        <w:pStyle w:val="Sraopastraipa"/>
        <w:numPr>
          <w:ilvl w:val="0"/>
          <w:numId w:val="15"/>
        </w:numPr>
        <w:spacing w:line="360" w:lineRule="auto"/>
        <w:ind w:left="0" w:firstLine="709"/>
        <w:jc w:val="both"/>
        <w:rPr>
          <w:b/>
          <w:sz w:val="24"/>
          <w:szCs w:val="24"/>
        </w:rPr>
      </w:pPr>
      <w:r w:rsidRPr="00254D99">
        <w:rPr>
          <w:b/>
          <w:sz w:val="24"/>
          <w:szCs w:val="24"/>
        </w:rPr>
        <w:t>KITI SPRENDIMUI PRIIMTI REIKALINGI PAGRINDIMAI, SKAIČIAVIMAI AR PAAIŠKINIMAI</w:t>
      </w:r>
    </w:p>
    <w:p w:rsidR="00671858" w:rsidP="0009575D" w:rsidRDefault="00DD1B91" w14:paraId="4C2124AC" w14:textId="2C046CB8">
      <w:pPr>
        <w:pStyle w:val="Pagrindinistekstas"/>
        <w:tabs>
          <w:tab w:val="left" w:pos="5064"/>
        </w:tabs>
      </w:pPr>
      <w:r>
        <w:t xml:space="preserve">              -</w:t>
      </w:r>
      <w:r w:rsidR="007972CE">
        <w:tab/>
      </w:r>
      <w:r w:rsidR="004B39A3">
        <w:tab/>
      </w:r>
    </w:p>
    <w:p w:rsidR="00671858" w:rsidP="00347DC8" w:rsidRDefault="00671858" w14:paraId="4F9FAD1F" w14:textId="432145B1">
      <w:pPr>
        <w:pStyle w:val="Pagrindinistekstas"/>
      </w:pPr>
      <w:r>
        <w:t xml:space="preserve">Turto valdymo skyriaus </w:t>
      </w:r>
      <w:r w:rsidR="00F65B00">
        <w:t>vedėja</w:t>
      </w:r>
      <w:r w:rsidR="00F65B00">
        <w:tab/>
      </w:r>
      <w:r w:rsidR="00F65B00">
        <w:tab/>
      </w:r>
      <w:r w:rsidR="00F65B00">
        <w:tab/>
      </w:r>
      <w:r w:rsidR="00F65B00">
        <w:tab/>
      </w:r>
      <w:r w:rsidR="00F65B00">
        <w:tab/>
      </w:r>
      <w:r w:rsidR="00F65B00">
        <w:tab/>
      </w:r>
      <w:r w:rsidR="00F65B00">
        <w:t>Ligita Pūrienė</w:t>
      </w:r>
    </w:p>
    <w:sectPr w:rsidR="00671858" w:rsidSect="0038671E">
      <w:pgSz w:w="11906" w:h="16838" w:orient="portrait" w:code="9"/>
      <w:pgMar w:top="1134" w:right="567" w:bottom="1134" w:left="1701" w:header="567" w:footer="567" w:gutter="0"/>
      <w:cols w:space="1296"/>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1AB3"/>
    <w:multiLevelType w:val="hybridMultilevel"/>
    <w:tmpl w:val="77C41358"/>
    <w:lvl w:ilvl="0" w:tplc="1F20564E">
      <w:start w:val="1"/>
      <w:numFmt w:val="decimal"/>
      <w:lvlText w:val="%1."/>
      <w:lvlJc w:val="left"/>
      <w:pPr>
        <w:ind w:left="1166" w:hanging="360"/>
      </w:pPr>
      <w:rPr>
        <w:rFonts w:hint="default"/>
      </w:rPr>
    </w:lvl>
    <w:lvl w:ilvl="1" w:tplc="04270019" w:tentative="1">
      <w:start w:val="1"/>
      <w:numFmt w:val="lowerLetter"/>
      <w:lvlText w:val="%2."/>
      <w:lvlJc w:val="left"/>
      <w:pPr>
        <w:ind w:left="1886" w:hanging="360"/>
      </w:pPr>
    </w:lvl>
    <w:lvl w:ilvl="2" w:tplc="0427001B" w:tentative="1">
      <w:start w:val="1"/>
      <w:numFmt w:val="lowerRoman"/>
      <w:lvlText w:val="%3."/>
      <w:lvlJc w:val="right"/>
      <w:pPr>
        <w:ind w:left="2606" w:hanging="180"/>
      </w:pPr>
    </w:lvl>
    <w:lvl w:ilvl="3" w:tplc="0427000F" w:tentative="1">
      <w:start w:val="1"/>
      <w:numFmt w:val="decimal"/>
      <w:lvlText w:val="%4."/>
      <w:lvlJc w:val="left"/>
      <w:pPr>
        <w:ind w:left="3326" w:hanging="360"/>
      </w:pPr>
    </w:lvl>
    <w:lvl w:ilvl="4" w:tplc="04270019" w:tentative="1">
      <w:start w:val="1"/>
      <w:numFmt w:val="lowerLetter"/>
      <w:lvlText w:val="%5."/>
      <w:lvlJc w:val="left"/>
      <w:pPr>
        <w:ind w:left="4046" w:hanging="360"/>
      </w:pPr>
    </w:lvl>
    <w:lvl w:ilvl="5" w:tplc="0427001B" w:tentative="1">
      <w:start w:val="1"/>
      <w:numFmt w:val="lowerRoman"/>
      <w:lvlText w:val="%6."/>
      <w:lvlJc w:val="right"/>
      <w:pPr>
        <w:ind w:left="4766" w:hanging="180"/>
      </w:pPr>
    </w:lvl>
    <w:lvl w:ilvl="6" w:tplc="0427000F" w:tentative="1">
      <w:start w:val="1"/>
      <w:numFmt w:val="decimal"/>
      <w:lvlText w:val="%7."/>
      <w:lvlJc w:val="left"/>
      <w:pPr>
        <w:ind w:left="5486" w:hanging="360"/>
      </w:pPr>
    </w:lvl>
    <w:lvl w:ilvl="7" w:tplc="04270019" w:tentative="1">
      <w:start w:val="1"/>
      <w:numFmt w:val="lowerLetter"/>
      <w:lvlText w:val="%8."/>
      <w:lvlJc w:val="left"/>
      <w:pPr>
        <w:ind w:left="6206" w:hanging="360"/>
      </w:pPr>
    </w:lvl>
    <w:lvl w:ilvl="8" w:tplc="0427001B" w:tentative="1">
      <w:start w:val="1"/>
      <w:numFmt w:val="lowerRoman"/>
      <w:lvlText w:val="%9."/>
      <w:lvlJc w:val="right"/>
      <w:pPr>
        <w:ind w:left="6926" w:hanging="180"/>
      </w:pPr>
    </w:lvl>
  </w:abstractNum>
  <w:abstractNum w:abstractNumId="1" w15:restartNumberingAfterBreak="0">
    <w:nsid w:val="0FE877AB"/>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 w15:restartNumberingAfterBreak="0">
    <w:nsid w:val="166C714E"/>
    <w:multiLevelType w:val="hybridMultilevel"/>
    <w:tmpl w:val="8EA6E696"/>
    <w:lvl w:ilvl="0" w:tplc="E75AFCF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16F276EB"/>
    <w:multiLevelType w:val="hybridMultilevel"/>
    <w:tmpl w:val="8410CB34"/>
    <w:lvl w:ilvl="0" w:tplc="D6F0767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15:restartNumberingAfterBreak="0">
    <w:nsid w:val="2AFA7245"/>
    <w:multiLevelType w:val="multilevel"/>
    <w:tmpl w:val="59DA6830"/>
    <w:lvl w:ilvl="0">
      <w:start w:val="1"/>
      <w:numFmt w:val="decimal"/>
      <w:lvlText w:val="%1."/>
      <w:lvlJc w:val="left"/>
      <w:pPr>
        <w:ind w:left="1080" w:hanging="360"/>
      </w:pPr>
      <w:rPr>
        <w:rFonts w:ascii="Times New Roman" w:hAnsi="Times New Roman" w:eastAsia="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F227A99"/>
    <w:multiLevelType w:val="hybridMultilevel"/>
    <w:tmpl w:val="01AEC49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3CF36421"/>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44511FFD"/>
    <w:multiLevelType w:val="hybridMultilevel"/>
    <w:tmpl w:val="0FF6D148"/>
    <w:lvl w:ilvl="0" w:tplc="86780FA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4A1D0606"/>
    <w:multiLevelType w:val="hybridMultilevel"/>
    <w:tmpl w:val="0A70AD94"/>
    <w:lvl w:ilvl="0" w:tplc="1C3A32A4">
      <w:start w:val="1"/>
      <w:numFmt w:val="decimal"/>
      <w:lvlText w:val="%1."/>
      <w:lvlJc w:val="left"/>
      <w:pPr>
        <w:tabs>
          <w:tab w:val="num" w:pos="1100"/>
        </w:tabs>
        <w:ind w:left="1100" w:hanging="3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9" w15:restartNumberingAfterBreak="0">
    <w:nsid w:val="4CD55A8A"/>
    <w:multiLevelType w:val="hybridMultilevel"/>
    <w:tmpl w:val="D354B336"/>
    <w:lvl w:ilvl="0" w:tplc="7ABE3B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50A47C1C"/>
    <w:multiLevelType w:val="hybridMultilevel"/>
    <w:tmpl w:val="FD00B60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556C55D5"/>
    <w:multiLevelType w:val="hybridMultilevel"/>
    <w:tmpl w:val="90105344"/>
    <w:lvl w:ilvl="0" w:tplc="E3920A2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58BE2CB8"/>
    <w:multiLevelType w:val="multilevel"/>
    <w:tmpl w:val="CF601E88"/>
    <w:lvl w:ilvl="0">
      <w:start w:val="1"/>
      <w:numFmt w:val="decimal"/>
      <w:lvlText w:val="%1."/>
      <w:lvlJc w:val="left"/>
      <w:pPr>
        <w:ind w:left="1080" w:hanging="360"/>
      </w:pPr>
      <w:rPr>
        <w:rFonts w:ascii="Times New Roman" w:hAnsi="Times New Roman" w:eastAsia="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8D4022A"/>
    <w:multiLevelType w:val="multilevel"/>
    <w:tmpl w:val="23BAF2F6"/>
    <w:lvl w:ilvl="0">
      <w:start w:val="1"/>
      <w:numFmt w:val="decimal"/>
      <w:lvlText w:val="%1."/>
      <w:lvlJc w:val="left"/>
      <w:pPr>
        <w:ind w:left="1080" w:hanging="360"/>
      </w:pPr>
      <w:rPr>
        <w:rFonts w:ascii="Times New Roman" w:hAnsi="Times New Roman" w:eastAsia="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5BBE4CB1"/>
    <w:multiLevelType w:val="hybridMultilevel"/>
    <w:tmpl w:val="C8CCE82A"/>
    <w:lvl w:ilvl="0" w:tplc="392A73E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5" w15:restartNumberingAfterBreak="0">
    <w:nsid w:val="5D8C0472"/>
    <w:multiLevelType w:val="hybridMultilevel"/>
    <w:tmpl w:val="106093DA"/>
    <w:lvl w:ilvl="0" w:tplc="20CC7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6" w15:restartNumberingAfterBreak="0">
    <w:nsid w:val="61FD6828"/>
    <w:multiLevelType w:val="hybridMultilevel"/>
    <w:tmpl w:val="B8DC6354"/>
    <w:lvl w:ilvl="0" w:tplc="95A08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673D64CA"/>
    <w:multiLevelType w:val="hybridMultilevel"/>
    <w:tmpl w:val="E83E2DEA"/>
    <w:lvl w:ilvl="0" w:tplc="85A23440">
      <w:start w:val="1"/>
      <w:numFmt w:val="bullet"/>
      <w:lvlText w:val="-"/>
      <w:lvlJc w:val="left"/>
      <w:pPr>
        <w:ind w:left="1069" w:hanging="360"/>
      </w:pPr>
      <w:rPr>
        <w:rFonts w:hint="default" w:ascii="Calibri" w:hAnsi="Calibri" w:eastAsia="Times New Roman" w:cs="Calibri"/>
      </w:rPr>
    </w:lvl>
    <w:lvl w:ilvl="1" w:tplc="04270003" w:tentative="1">
      <w:start w:val="1"/>
      <w:numFmt w:val="bullet"/>
      <w:lvlText w:val="o"/>
      <w:lvlJc w:val="left"/>
      <w:pPr>
        <w:ind w:left="1789" w:hanging="360"/>
      </w:pPr>
      <w:rPr>
        <w:rFonts w:hint="default" w:ascii="Courier New" w:hAnsi="Courier New" w:cs="Courier New"/>
      </w:rPr>
    </w:lvl>
    <w:lvl w:ilvl="2" w:tplc="04270005" w:tentative="1">
      <w:start w:val="1"/>
      <w:numFmt w:val="bullet"/>
      <w:lvlText w:val=""/>
      <w:lvlJc w:val="left"/>
      <w:pPr>
        <w:ind w:left="2509" w:hanging="360"/>
      </w:pPr>
      <w:rPr>
        <w:rFonts w:hint="default" w:ascii="Wingdings" w:hAnsi="Wingdings"/>
      </w:rPr>
    </w:lvl>
    <w:lvl w:ilvl="3" w:tplc="04270001" w:tentative="1">
      <w:start w:val="1"/>
      <w:numFmt w:val="bullet"/>
      <w:lvlText w:val=""/>
      <w:lvlJc w:val="left"/>
      <w:pPr>
        <w:ind w:left="3229" w:hanging="360"/>
      </w:pPr>
      <w:rPr>
        <w:rFonts w:hint="default" w:ascii="Symbol" w:hAnsi="Symbol"/>
      </w:rPr>
    </w:lvl>
    <w:lvl w:ilvl="4" w:tplc="04270003" w:tentative="1">
      <w:start w:val="1"/>
      <w:numFmt w:val="bullet"/>
      <w:lvlText w:val="o"/>
      <w:lvlJc w:val="left"/>
      <w:pPr>
        <w:ind w:left="3949" w:hanging="360"/>
      </w:pPr>
      <w:rPr>
        <w:rFonts w:hint="default" w:ascii="Courier New" w:hAnsi="Courier New" w:cs="Courier New"/>
      </w:rPr>
    </w:lvl>
    <w:lvl w:ilvl="5" w:tplc="04270005" w:tentative="1">
      <w:start w:val="1"/>
      <w:numFmt w:val="bullet"/>
      <w:lvlText w:val=""/>
      <w:lvlJc w:val="left"/>
      <w:pPr>
        <w:ind w:left="4669" w:hanging="360"/>
      </w:pPr>
      <w:rPr>
        <w:rFonts w:hint="default" w:ascii="Wingdings" w:hAnsi="Wingdings"/>
      </w:rPr>
    </w:lvl>
    <w:lvl w:ilvl="6" w:tplc="04270001" w:tentative="1">
      <w:start w:val="1"/>
      <w:numFmt w:val="bullet"/>
      <w:lvlText w:val=""/>
      <w:lvlJc w:val="left"/>
      <w:pPr>
        <w:ind w:left="5389" w:hanging="360"/>
      </w:pPr>
      <w:rPr>
        <w:rFonts w:hint="default" w:ascii="Symbol" w:hAnsi="Symbol"/>
      </w:rPr>
    </w:lvl>
    <w:lvl w:ilvl="7" w:tplc="04270003" w:tentative="1">
      <w:start w:val="1"/>
      <w:numFmt w:val="bullet"/>
      <w:lvlText w:val="o"/>
      <w:lvlJc w:val="left"/>
      <w:pPr>
        <w:ind w:left="6109" w:hanging="360"/>
      </w:pPr>
      <w:rPr>
        <w:rFonts w:hint="default" w:ascii="Courier New" w:hAnsi="Courier New" w:cs="Courier New"/>
      </w:rPr>
    </w:lvl>
    <w:lvl w:ilvl="8" w:tplc="04270005" w:tentative="1">
      <w:start w:val="1"/>
      <w:numFmt w:val="bullet"/>
      <w:lvlText w:val=""/>
      <w:lvlJc w:val="left"/>
      <w:pPr>
        <w:ind w:left="6829" w:hanging="360"/>
      </w:pPr>
      <w:rPr>
        <w:rFonts w:hint="default" w:ascii="Wingdings" w:hAnsi="Wingdings"/>
      </w:rPr>
    </w:lvl>
  </w:abstractNum>
  <w:abstractNum w:abstractNumId="18" w15:restartNumberingAfterBreak="0">
    <w:nsid w:val="6750352E"/>
    <w:multiLevelType w:val="hybridMultilevel"/>
    <w:tmpl w:val="A0C8A734"/>
    <w:lvl w:ilvl="0" w:tplc="A37AFCE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0F8316B"/>
    <w:multiLevelType w:val="hybridMultilevel"/>
    <w:tmpl w:val="F586BCF6"/>
    <w:lvl w:ilvl="0" w:tplc="9ADA4366">
      <w:start w:val="1"/>
      <w:numFmt w:val="decimal"/>
      <w:lvlText w:val="%1."/>
      <w:lvlJc w:val="left"/>
      <w:pPr>
        <w:tabs>
          <w:tab w:val="num" w:pos="502"/>
        </w:tabs>
        <w:ind w:left="502" w:hanging="360"/>
      </w:pPr>
      <w:rPr>
        <w:rFonts w:hint="default"/>
      </w:rPr>
    </w:lvl>
    <w:lvl w:ilvl="1" w:tplc="04270019" w:tentative="1">
      <w:start w:val="1"/>
      <w:numFmt w:val="lowerLetter"/>
      <w:lvlText w:val="%2."/>
      <w:lvlJc w:val="left"/>
      <w:pPr>
        <w:tabs>
          <w:tab w:val="num" w:pos="1222"/>
        </w:tabs>
        <w:ind w:left="1222" w:hanging="360"/>
      </w:pPr>
    </w:lvl>
    <w:lvl w:ilvl="2" w:tplc="0427001B" w:tentative="1">
      <w:start w:val="1"/>
      <w:numFmt w:val="lowerRoman"/>
      <w:lvlText w:val="%3."/>
      <w:lvlJc w:val="right"/>
      <w:pPr>
        <w:tabs>
          <w:tab w:val="num" w:pos="1942"/>
        </w:tabs>
        <w:ind w:left="1942" w:hanging="180"/>
      </w:pPr>
    </w:lvl>
    <w:lvl w:ilvl="3" w:tplc="0427000F" w:tentative="1">
      <w:start w:val="1"/>
      <w:numFmt w:val="decimal"/>
      <w:lvlText w:val="%4."/>
      <w:lvlJc w:val="left"/>
      <w:pPr>
        <w:tabs>
          <w:tab w:val="num" w:pos="2662"/>
        </w:tabs>
        <w:ind w:left="2662" w:hanging="360"/>
      </w:pPr>
    </w:lvl>
    <w:lvl w:ilvl="4" w:tplc="04270019" w:tentative="1">
      <w:start w:val="1"/>
      <w:numFmt w:val="lowerLetter"/>
      <w:lvlText w:val="%5."/>
      <w:lvlJc w:val="left"/>
      <w:pPr>
        <w:tabs>
          <w:tab w:val="num" w:pos="3382"/>
        </w:tabs>
        <w:ind w:left="3382" w:hanging="360"/>
      </w:pPr>
    </w:lvl>
    <w:lvl w:ilvl="5" w:tplc="0427001B" w:tentative="1">
      <w:start w:val="1"/>
      <w:numFmt w:val="lowerRoman"/>
      <w:lvlText w:val="%6."/>
      <w:lvlJc w:val="right"/>
      <w:pPr>
        <w:tabs>
          <w:tab w:val="num" w:pos="4102"/>
        </w:tabs>
        <w:ind w:left="4102" w:hanging="180"/>
      </w:pPr>
    </w:lvl>
    <w:lvl w:ilvl="6" w:tplc="0427000F" w:tentative="1">
      <w:start w:val="1"/>
      <w:numFmt w:val="decimal"/>
      <w:lvlText w:val="%7."/>
      <w:lvlJc w:val="left"/>
      <w:pPr>
        <w:tabs>
          <w:tab w:val="num" w:pos="4822"/>
        </w:tabs>
        <w:ind w:left="4822" w:hanging="360"/>
      </w:pPr>
    </w:lvl>
    <w:lvl w:ilvl="7" w:tplc="04270019" w:tentative="1">
      <w:start w:val="1"/>
      <w:numFmt w:val="lowerLetter"/>
      <w:lvlText w:val="%8."/>
      <w:lvlJc w:val="left"/>
      <w:pPr>
        <w:tabs>
          <w:tab w:val="num" w:pos="5542"/>
        </w:tabs>
        <w:ind w:left="5542" w:hanging="360"/>
      </w:pPr>
    </w:lvl>
    <w:lvl w:ilvl="8" w:tplc="0427001B" w:tentative="1">
      <w:start w:val="1"/>
      <w:numFmt w:val="lowerRoman"/>
      <w:lvlText w:val="%9."/>
      <w:lvlJc w:val="right"/>
      <w:pPr>
        <w:tabs>
          <w:tab w:val="num" w:pos="6262"/>
        </w:tabs>
        <w:ind w:left="6262" w:hanging="180"/>
      </w:pPr>
    </w:lvl>
  </w:abstractNum>
  <w:abstractNum w:abstractNumId="20" w15:restartNumberingAfterBreak="0">
    <w:nsid w:val="729F0FEF"/>
    <w:multiLevelType w:val="hybridMultilevel"/>
    <w:tmpl w:val="74FC71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E15B58"/>
    <w:multiLevelType w:val="singleLevel"/>
    <w:tmpl w:val="0C09000F"/>
    <w:lvl w:ilvl="0">
      <w:start w:val="1"/>
      <w:numFmt w:val="decimal"/>
      <w:lvlText w:val="%1."/>
      <w:lvlJc w:val="left"/>
      <w:pPr>
        <w:tabs>
          <w:tab w:val="num" w:pos="360"/>
        </w:tabs>
        <w:ind w:left="360" w:hanging="360"/>
      </w:pPr>
      <w:rPr>
        <w:rFonts w:hint="default"/>
      </w:rPr>
    </w:lvl>
  </w:abstractNum>
  <w:abstractNum w:abstractNumId="22" w15:restartNumberingAfterBreak="0">
    <w:nsid w:val="748B573B"/>
    <w:multiLevelType w:val="hybridMultilevel"/>
    <w:tmpl w:val="A35EE07E"/>
    <w:lvl w:ilvl="0" w:tplc="6FD4B80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856466A"/>
    <w:multiLevelType w:val="hybridMultilevel"/>
    <w:tmpl w:val="72BE4BE2"/>
    <w:lvl w:ilvl="0" w:tplc="76669A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7A0B3A7F"/>
    <w:multiLevelType w:val="hybridMultilevel"/>
    <w:tmpl w:val="22FEEC3E"/>
    <w:lvl w:ilvl="0" w:tplc="00F65B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E100F37"/>
    <w:multiLevelType w:val="singleLevel"/>
    <w:tmpl w:val="E418FA7C"/>
    <w:lvl w:ilvl="0">
      <w:start w:val="1"/>
      <w:numFmt w:val="decimal"/>
      <w:lvlText w:val="%1."/>
      <w:lvlJc w:val="left"/>
      <w:pPr>
        <w:tabs>
          <w:tab w:val="num" w:pos="1080"/>
        </w:tabs>
        <w:ind w:left="1080" w:hanging="360"/>
      </w:pPr>
      <w:rPr>
        <w:rFonts w:hint="default"/>
      </w:rPr>
    </w:lvl>
  </w:abstractNum>
  <w:num w:numId="1" w16cid:durableId="393240181">
    <w:abstractNumId w:val="21"/>
  </w:num>
  <w:num w:numId="2" w16cid:durableId="2011253547">
    <w:abstractNumId w:val="25"/>
  </w:num>
  <w:num w:numId="3" w16cid:durableId="380523240">
    <w:abstractNumId w:val="1"/>
  </w:num>
  <w:num w:numId="4" w16cid:durableId="1761639482">
    <w:abstractNumId w:val="6"/>
  </w:num>
  <w:num w:numId="5" w16cid:durableId="675498779">
    <w:abstractNumId w:val="22"/>
  </w:num>
  <w:num w:numId="6" w16cid:durableId="778179018">
    <w:abstractNumId w:val="8"/>
  </w:num>
  <w:num w:numId="7" w16cid:durableId="1974407043">
    <w:abstractNumId w:val="10"/>
  </w:num>
  <w:num w:numId="8" w16cid:durableId="73824675">
    <w:abstractNumId w:val="19"/>
  </w:num>
  <w:num w:numId="9" w16cid:durableId="1014068151">
    <w:abstractNumId w:val="15"/>
  </w:num>
  <w:num w:numId="10" w16cid:durableId="1884520041">
    <w:abstractNumId w:val="3"/>
  </w:num>
  <w:num w:numId="11" w16cid:durableId="2144887783">
    <w:abstractNumId w:val="7"/>
  </w:num>
  <w:num w:numId="12" w16cid:durableId="543718400">
    <w:abstractNumId w:val="23"/>
  </w:num>
  <w:num w:numId="13" w16cid:durableId="465860109">
    <w:abstractNumId w:val="16"/>
  </w:num>
  <w:num w:numId="14" w16cid:durableId="176891540">
    <w:abstractNumId w:val="24"/>
  </w:num>
  <w:num w:numId="15" w16cid:durableId="858352597">
    <w:abstractNumId w:val="11"/>
  </w:num>
  <w:num w:numId="16" w16cid:durableId="572472886">
    <w:abstractNumId w:val="0"/>
  </w:num>
  <w:num w:numId="17" w16cid:durableId="92677873">
    <w:abstractNumId w:val="13"/>
  </w:num>
  <w:num w:numId="18" w16cid:durableId="1805730161">
    <w:abstractNumId w:val="20"/>
  </w:num>
  <w:num w:numId="19" w16cid:durableId="972564371">
    <w:abstractNumId w:val="9"/>
  </w:num>
  <w:num w:numId="20" w16cid:durableId="304942800">
    <w:abstractNumId w:val="12"/>
  </w:num>
  <w:num w:numId="21" w16cid:durableId="1369381051">
    <w:abstractNumId w:val="4"/>
  </w:num>
  <w:num w:numId="22" w16cid:durableId="350955477">
    <w:abstractNumId w:val="5"/>
  </w:num>
  <w:num w:numId="23" w16cid:durableId="260453534">
    <w:abstractNumId w:val="14"/>
  </w:num>
  <w:num w:numId="24" w16cid:durableId="1297758472">
    <w:abstractNumId w:val="2"/>
  </w:num>
  <w:num w:numId="25" w16cid:durableId="1627349853">
    <w:abstractNumId w:val="18"/>
  </w:num>
  <w:num w:numId="26" w16cid:durableId="71850846">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396"/>
  <w:drawingGridHorizontalSpacing w:val="10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BE1"/>
    <w:rsid w:val="00000530"/>
    <w:rsid w:val="000077A9"/>
    <w:rsid w:val="000111E3"/>
    <w:rsid w:val="00012998"/>
    <w:rsid w:val="000130B7"/>
    <w:rsid w:val="000145DC"/>
    <w:rsid w:val="000176B0"/>
    <w:rsid w:val="00021159"/>
    <w:rsid w:val="00024889"/>
    <w:rsid w:val="000267AC"/>
    <w:rsid w:val="00026D96"/>
    <w:rsid w:val="0003605B"/>
    <w:rsid w:val="00042749"/>
    <w:rsid w:val="00046197"/>
    <w:rsid w:val="000467F6"/>
    <w:rsid w:val="00050ABD"/>
    <w:rsid w:val="000546A3"/>
    <w:rsid w:val="00055176"/>
    <w:rsid w:val="0006633B"/>
    <w:rsid w:val="00070F10"/>
    <w:rsid w:val="00081341"/>
    <w:rsid w:val="000813A7"/>
    <w:rsid w:val="00094883"/>
    <w:rsid w:val="0009575D"/>
    <w:rsid w:val="0009577C"/>
    <w:rsid w:val="0009632F"/>
    <w:rsid w:val="000A3EA4"/>
    <w:rsid w:val="000B1FE0"/>
    <w:rsid w:val="000B5455"/>
    <w:rsid w:val="000B6ABB"/>
    <w:rsid w:val="000C2CD2"/>
    <w:rsid w:val="000C2F26"/>
    <w:rsid w:val="000C317A"/>
    <w:rsid w:val="000C498D"/>
    <w:rsid w:val="000D110F"/>
    <w:rsid w:val="000D137E"/>
    <w:rsid w:val="000D15F4"/>
    <w:rsid w:val="000D4706"/>
    <w:rsid w:val="000D5033"/>
    <w:rsid w:val="000D5FBD"/>
    <w:rsid w:val="000E0F2B"/>
    <w:rsid w:val="000E359A"/>
    <w:rsid w:val="000E3B9E"/>
    <w:rsid w:val="000E3E14"/>
    <w:rsid w:val="000E538A"/>
    <w:rsid w:val="000E6C67"/>
    <w:rsid w:val="000E6FED"/>
    <w:rsid w:val="000F089D"/>
    <w:rsid w:val="000F0D06"/>
    <w:rsid w:val="000F136B"/>
    <w:rsid w:val="000F38F5"/>
    <w:rsid w:val="000F3939"/>
    <w:rsid w:val="000F659B"/>
    <w:rsid w:val="00103B7C"/>
    <w:rsid w:val="00107A69"/>
    <w:rsid w:val="00107B1F"/>
    <w:rsid w:val="00110880"/>
    <w:rsid w:val="00110C97"/>
    <w:rsid w:val="00116E71"/>
    <w:rsid w:val="001175CC"/>
    <w:rsid w:val="001264A9"/>
    <w:rsid w:val="00127057"/>
    <w:rsid w:val="00131074"/>
    <w:rsid w:val="001328B7"/>
    <w:rsid w:val="0013316E"/>
    <w:rsid w:val="001335FC"/>
    <w:rsid w:val="00134A5E"/>
    <w:rsid w:val="00134F3E"/>
    <w:rsid w:val="001357C6"/>
    <w:rsid w:val="001357D8"/>
    <w:rsid w:val="00141C4F"/>
    <w:rsid w:val="00142F68"/>
    <w:rsid w:val="001446ED"/>
    <w:rsid w:val="00145F33"/>
    <w:rsid w:val="00145FF5"/>
    <w:rsid w:val="00146CA8"/>
    <w:rsid w:val="00147281"/>
    <w:rsid w:val="00153894"/>
    <w:rsid w:val="0015422D"/>
    <w:rsid w:val="001547ED"/>
    <w:rsid w:val="00156107"/>
    <w:rsid w:val="00156F93"/>
    <w:rsid w:val="0016193D"/>
    <w:rsid w:val="00164CD3"/>
    <w:rsid w:val="001711DA"/>
    <w:rsid w:val="00173734"/>
    <w:rsid w:val="00174D24"/>
    <w:rsid w:val="00177E78"/>
    <w:rsid w:val="0018062E"/>
    <w:rsid w:val="00181914"/>
    <w:rsid w:val="00182598"/>
    <w:rsid w:val="001831BE"/>
    <w:rsid w:val="00183C5E"/>
    <w:rsid w:val="00185D8E"/>
    <w:rsid w:val="001923B5"/>
    <w:rsid w:val="001959A6"/>
    <w:rsid w:val="00195EDE"/>
    <w:rsid w:val="001A0624"/>
    <w:rsid w:val="001A4954"/>
    <w:rsid w:val="001A6F6E"/>
    <w:rsid w:val="001B0464"/>
    <w:rsid w:val="001B16CC"/>
    <w:rsid w:val="001B2488"/>
    <w:rsid w:val="001B3D52"/>
    <w:rsid w:val="001C738D"/>
    <w:rsid w:val="001D04DD"/>
    <w:rsid w:val="001D1457"/>
    <w:rsid w:val="001D59C4"/>
    <w:rsid w:val="001E6995"/>
    <w:rsid w:val="001E74EF"/>
    <w:rsid w:val="001F32AE"/>
    <w:rsid w:val="001F4066"/>
    <w:rsid w:val="001F4206"/>
    <w:rsid w:val="001F4F27"/>
    <w:rsid w:val="001F63F6"/>
    <w:rsid w:val="001F68C4"/>
    <w:rsid w:val="001F7242"/>
    <w:rsid w:val="001F729B"/>
    <w:rsid w:val="002027B8"/>
    <w:rsid w:val="00206935"/>
    <w:rsid w:val="00214BE3"/>
    <w:rsid w:val="00220B38"/>
    <w:rsid w:val="00226831"/>
    <w:rsid w:val="00227F25"/>
    <w:rsid w:val="00233DE6"/>
    <w:rsid w:val="002367D4"/>
    <w:rsid w:val="00237133"/>
    <w:rsid w:val="00240644"/>
    <w:rsid w:val="00242A0C"/>
    <w:rsid w:val="00246114"/>
    <w:rsid w:val="00246164"/>
    <w:rsid w:val="00254D99"/>
    <w:rsid w:val="00260185"/>
    <w:rsid w:val="002609F8"/>
    <w:rsid w:val="00262A37"/>
    <w:rsid w:val="00266CB1"/>
    <w:rsid w:val="00272060"/>
    <w:rsid w:val="00273A5A"/>
    <w:rsid w:val="00280BEF"/>
    <w:rsid w:val="00282B73"/>
    <w:rsid w:val="00286C7B"/>
    <w:rsid w:val="00286CEC"/>
    <w:rsid w:val="00287049"/>
    <w:rsid w:val="00287203"/>
    <w:rsid w:val="00295E4C"/>
    <w:rsid w:val="002A05DB"/>
    <w:rsid w:val="002A29C9"/>
    <w:rsid w:val="002A3CE8"/>
    <w:rsid w:val="002B65E1"/>
    <w:rsid w:val="002B6BD9"/>
    <w:rsid w:val="002C73BD"/>
    <w:rsid w:val="002D0351"/>
    <w:rsid w:val="002D2760"/>
    <w:rsid w:val="002D492D"/>
    <w:rsid w:val="002D533D"/>
    <w:rsid w:val="002E1BBD"/>
    <w:rsid w:val="002F0FD3"/>
    <w:rsid w:val="002F5BBD"/>
    <w:rsid w:val="00300F1E"/>
    <w:rsid w:val="00302284"/>
    <w:rsid w:val="00304C25"/>
    <w:rsid w:val="0031132D"/>
    <w:rsid w:val="003152DD"/>
    <w:rsid w:val="00315B17"/>
    <w:rsid w:val="00317E59"/>
    <w:rsid w:val="00322190"/>
    <w:rsid w:val="00332ACD"/>
    <w:rsid w:val="00333A86"/>
    <w:rsid w:val="00334001"/>
    <w:rsid w:val="003400E9"/>
    <w:rsid w:val="003455FA"/>
    <w:rsid w:val="00345FC2"/>
    <w:rsid w:val="00347DC8"/>
    <w:rsid w:val="003541D6"/>
    <w:rsid w:val="00355A3F"/>
    <w:rsid w:val="00364C03"/>
    <w:rsid w:val="00364F84"/>
    <w:rsid w:val="00365F6A"/>
    <w:rsid w:val="003674F9"/>
    <w:rsid w:val="003705A0"/>
    <w:rsid w:val="00373D7D"/>
    <w:rsid w:val="0037611B"/>
    <w:rsid w:val="00377B06"/>
    <w:rsid w:val="00386393"/>
    <w:rsid w:val="0038671E"/>
    <w:rsid w:val="00393499"/>
    <w:rsid w:val="00393DC2"/>
    <w:rsid w:val="00396741"/>
    <w:rsid w:val="00397956"/>
    <w:rsid w:val="00397C00"/>
    <w:rsid w:val="00397FEA"/>
    <w:rsid w:val="003A00FD"/>
    <w:rsid w:val="003A299C"/>
    <w:rsid w:val="003A5D00"/>
    <w:rsid w:val="003B0C89"/>
    <w:rsid w:val="003B65F8"/>
    <w:rsid w:val="003C35C7"/>
    <w:rsid w:val="003C66B6"/>
    <w:rsid w:val="003C6C97"/>
    <w:rsid w:val="003D0DCE"/>
    <w:rsid w:val="003D34D1"/>
    <w:rsid w:val="003D6244"/>
    <w:rsid w:val="003D6F00"/>
    <w:rsid w:val="003D7AEA"/>
    <w:rsid w:val="003D7B82"/>
    <w:rsid w:val="003E19AA"/>
    <w:rsid w:val="003F0034"/>
    <w:rsid w:val="003F1F19"/>
    <w:rsid w:val="003F2D3B"/>
    <w:rsid w:val="003F366C"/>
    <w:rsid w:val="003F4694"/>
    <w:rsid w:val="003F4C4F"/>
    <w:rsid w:val="003F599A"/>
    <w:rsid w:val="0040277C"/>
    <w:rsid w:val="0040590D"/>
    <w:rsid w:val="00405E44"/>
    <w:rsid w:val="00412767"/>
    <w:rsid w:val="00412D11"/>
    <w:rsid w:val="00414A50"/>
    <w:rsid w:val="00414FF3"/>
    <w:rsid w:val="00415ACB"/>
    <w:rsid w:val="004174AD"/>
    <w:rsid w:val="004219D3"/>
    <w:rsid w:val="004222C8"/>
    <w:rsid w:val="004223EE"/>
    <w:rsid w:val="00425116"/>
    <w:rsid w:val="00436479"/>
    <w:rsid w:val="004400E8"/>
    <w:rsid w:val="00440A92"/>
    <w:rsid w:val="00441138"/>
    <w:rsid w:val="00445BB4"/>
    <w:rsid w:val="00446B5E"/>
    <w:rsid w:val="00450B4C"/>
    <w:rsid w:val="0045190C"/>
    <w:rsid w:val="00451AE5"/>
    <w:rsid w:val="00453062"/>
    <w:rsid w:val="00453721"/>
    <w:rsid w:val="0045374A"/>
    <w:rsid w:val="00453BF6"/>
    <w:rsid w:val="00456AA0"/>
    <w:rsid w:val="00462477"/>
    <w:rsid w:val="00462C39"/>
    <w:rsid w:val="0046308E"/>
    <w:rsid w:val="00467F24"/>
    <w:rsid w:val="004700AE"/>
    <w:rsid w:val="00471A77"/>
    <w:rsid w:val="0047225F"/>
    <w:rsid w:val="004725C7"/>
    <w:rsid w:val="00472D32"/>
    <w:rsid w:val="0047376E"/>
    <w:rsid w:val="00473A6C"/>
    <w:rsid w:val="00474ECA"/>
    <w:rsid w:val="00476A2D"/>
    <w:rsid w:val="0047738A"/>
    <w:rsid w:val="0047760A"/>
    <w:rsid w:val="00484B31"/>
    <w:rsid w:val="0048527C"/>
    <w:rsid w:val="00485397"/>
    <w:rsid w:val="0048545C"/>
    <w:rsid w:val="0049120D"/>
    <w:rsid w:val="004927B8"/>
    <w:rsid w:val="004947C6"/>
    <w:rsid w:val="00497EDE"/>
    <w:rsid w:val="004A0080"/>
    <w:rsid w:val="004A112E"/>
    <w:rsid w:val="004A17BE"/>
    <w:rsid w:val="004A3A5F"/>
    <w:rsid w:val="004A5BD3"/>
    <w:rsid w:val="004A6342"/>
    <w:rsid w:val="004A6BE4"/>
    <w:rsid w:val="004A798F"/>
    <w:rsid w:val="004B1D92"/>
    <w:rsid w:val="004B2CC7"/>
    <w:rsid w:val="004B39A3"/>
    <w:rsid w:val="004B7801"/>
    <w:rsid w:val="004C1587"/>
    <w:rsid w:val="004C2DB0"/>
    <w:rsid w:val="004C547D"/>
    <w:rsid w:val="004C6F57"/>
    <w:rsid w:val="004D0AB0"/>
    <w:rsid w:val="004D19C5"/>
    <w:rsid w:val="004D34C6"/>
    <w:rsid w:val="004E239A"/>
    <w:rsid w:val="004F2CF7"/>
    <w:rsid w:val="004F7936"/>
    <w:rsid w:val="005007F0"/>
    <w:rsid w:val="00500B6D"/>
    <w:rsid w:val="00503280"/>
    <w:rsid w:val="00503453"/>
    <w:rsid w:val="00505A79"/>
    <w:rsid w:val="005062E8"/>
    <w:rsid w:val="005063D1"/>
    <w:rsid w:val="005078C7"/>
    <w:rsid w:val="00522889"/>
    <w:rsid w:val="0052608C"/>
    <w:rsid w:val="00526570"/>
    <w:rsid w:val="00530989"/>
    <w:rsid w:val="00534F22"/>
    <w:rsid w:val="00536575"/>
    <w:rsid w:val="005370DD"/>
    <w:rsid w:val="00540157"/>
    <w:rsid w:val="00545587"/>
    <w:rsid w:val="00545E11"/>
    <w:rsid w:val="00546908"/>
    <w:rsid w:val="005510B5"/>
    <w:rsid w:val="00561642"/>
    <w:rsid w:val="005618BB"/>
    <w:rsid w:val="00563397"/>
    <w:rsid w:val="005664C7"/>
    <w:rsid w:val="0056683E"/>
    <w:rsid w:val="00572218"/>
    <w:rsid w:val="00574C08"/>
    <w:rsid w:val="00575490"/>
    <w:rsid w:val="00580B26"/>
    <w:rsid w:val="005821C3"/>
    <w:rsid w:val="005843AF"/>
    <w:rsid w:val="00587BB1"/>
    <w:rsid w:val="005918EA"/>
    <w:rsid w:val="00594F5F"/>
    <w:rsid w:val="005A1DF1"/>
    <w:rsid w:val="005A27B1"/>
    <w:rsid w:val="005A4902"/>
    <w:rsid w:val="005B01DD"/>
    <w:rsid w:val="005B21CF"/>
    <w:rsid w:val="005B238F"/>
    <w:rsid w:val="005B43EA"/>
    <w:rsid w:val="005B5849"/>
    <w:rsid w:val="005B5C0C"/>
    <w:rsid w:val="005C0B2F"/>
    <w:rsid w:val="005C0DBD"/>
    <w:rsid w:val="005C5D7C"/>
    <w:rsid w:val="005C78EC"/>
    <w:rsid w:val="005D2006"/>
    <w:rsid w:val="005D3880"/>
    <w:rsid w:val="005D5D93"/>
    <w:rsid w:val="005E052F"/>
    <w:rsid w:val="005E068F"/>
    <w:rsid w:val="005E12AD"/>
    <w:rsid w:val="005E2DB5"/>
    <w:rsid w:val="005E3CD5"/>
    <w:rsid w:val="005E43E0"/>
    <w:rsid w:val="005F6C56"/>
    <w:rsid w:val="006013E5"/>
    <w:rsid w:val="00605869"/>
    <w:rsid w:val="00607D7A"/>
    <w:rsid w:val="006108C0"/>
    <w:rsid w:val="00610C0F"/>
    <w:rsid w:val="0061120C"/>
    <w:rsid w:val="00611D14"/>
    <w:rsid w:val="006142FE"/>
    <w:rsid w:val="0061509E"/>
    <w:rsid w:val="00617AA6"/>
    <w:rsid w:val="006224D3"/>
    <w:rsid w:val="006229C9"/>
    <w:rsid w:val="00625DD5"/>
    <w:rsid w:val="00631FF6"/>
    <w:rsid w:val="0063201A"/>
    <w:rsid w:val="00633AE1"/>
    <w:rsid w:val="00635A8C"/>
    <w:rsid w:val="00640940"/>
    <w:rsid w:val="00642FBD"/>
    <w:rsid w:val="00643238"/>
    <w:rsid w:val="0064519A"/>
    <w:rsid w:val="00646693"/>
    <w:rsid w:val="0064702C"/>
    <w:rsid w:val="006507D9"/>
    <w:rsid w:val="0065135B"/>
    <w:rsid w:val="00653206"/>
    <w:rsid w:val="0066198A"/>
    <w:rsid w:val="00662457"/>
    <w:rsid w:val="00664ACD"/>
    <w:rsid w:val="00667A79"/>
    <w:rsid w:val="00671858"/>
    <w:rsid w:val="00672611"/>
    <w:rsid w:val="006726B0"/>
    <w:rsid w:val="00672924"/>
    <w:rsid w:val="00673F14"/>
    <w:rsid w:val="006757C6"/>
    <w:rsid w:val="00676A2D"/>
    <w:rsid w:val="006800E0"/>
    <w:rsid w:val="006831AC"/>
    <w:rsid w:val="006943C4"/>
    <w:rsid w:val="006A3C22"/>
    <w:rsid w:val="006B7ACC"/>
    <w:rsid w:val="006C1779"/>
    <w:rsid w:val="006C1F6C"/>
    <w:rsid w:val="006C288D"/>
    <w:rsid w:val="006C3D95"/>
    <w:rsid w:val="006C4039"/>
    <w:rsid w:val="006C593B"/>
    <w:rsid w:val="006C6685"/>
    <w:rsid w:val="006D27DE"/>
    <w:rsid w:val="006D2D9C"/>
    <w:rsid w:val="006D3233"/>
    <w:rsid w:val="006D47EF"/>
    <w:rsid w:val="006D4979"/>
    <w:rsid w:val="006E07DF"/>
    <w:rsid w:val="006E10CC"/>
    <w:rsid w:val="006E1435"/>
    <w:rsid w:val="006E4862"/>
    <w:rsid w:val="006E5486"/>
    <w:rsid w:val="006E5660"/>
    <w:rsid w:val="006E6328"/>
    <w:rsid w:val="006F00CF"/>
    <w:rsid w:val="006F0ED4"/>
    <w:rsid w:val="006F17C3"/>
    <w:rsid w:val="006F3274"/>
    <w:rsid w:val="006F4087"/>
    <w:rsid w:val="006F6D7A"/>
    <w:rsid w:val="00702B08"/>
    <w:rsid w:val="00705110"/>
    <w:rsid w:val="00707E79"/>
    <w:rsid w:val="00711843"/>
    <w:rsid w:val="007140E4"/>
    <w:rsid w:val="0071488E"/>
    <w:rsid w:val="0071574B"/>
    <w:rsid w:val="00717CA8"/>
    <w:rsid w:val="007219E3"/>
    <w:rsid w:val="00727D2F"/>
    <w:rsid w:val="007322D6"/>
    <w:rsid w:val="007356CC"/>
    <w:rsid w:val="0073725A"/>
    <w:rsid w:val="0073738A"/>
    <w:rsid w:val="00742D8A"/>
    <w:rsid w:val="00745468"/>
    <w:rsid w:val="00751F24"/>
    <w:rsid w:val="00755AA1"/>
    <w:rsid w:val="00755AA2"/>
    <w:rsid w:val="00756199"/>
    <w:rsid w:val="007568EB"/>
    <w:rsid w:val="00761454"/>
    <w:rsid w:val="00765FB5"/>
    <w:rsid w:val="00766194"/>
    <w:rsid w:val="007677CD"/>
    <w:rsid w:val="0077113B"/>
    <w:rsid w:val="00772DE5"/>
    <w:rsid w:val="00773A82"/>
    <w:rsid w:val="00782AD8"/>
    <w:rsid w:val="00782EBA"/>
    <w:rsid w:val="007916C3"/>
    <w:rsid w:val="007946DC"/>
    <w:rsid w:val="007968D4"/>
    <w:rsid w:val="007972CE"/>
    <w:rsid w:val="007A0BA3"/>
    <w:rsid w:val="007A0D6F"/>
    <w:rsid w:val="007A0F49"/>
    <w:rsid w:val="007A5D53"/>
    <w:rsid w:val="007A789F"/>
    <w:rsid w:val="007B0066"/>
    <w:rsid w:val="007C0792"/>
    <w:rsid w:val="007C0FAD"/>
    <w:rsid w:val="007C17CC"/>
    <w:rsid w:val="007C4580"/>
    <w:rsid w:val="007C4E14"/>
    <w:rsid w:val="007C7874"/>
    <w:rsid w:val="007D1B60"/>
    <w:rsid w:val="007D46C2"/>
    <w:rsid w:val="007D6B33"/>
    <w:rsid w:val="007D7116"/>
    <w:rsid w:val="007D7A2D"/>
    <w:rsid w:val="007E4B26"/>
    <w:rsid w:val="007E5C82"/>
    <w:rsid w:val="007E605A"/>
    <w:rsid w:val="007E7AAA"/>
    <w:rsid w:val="007F2B99"/>
    <w:rsid w:val="007F2D70"/>
    <w:rsid w:val="007F5820"/>
    <w:rsid w:val="007F6FE1"/>
    <w:rsid w:val="0080284E"/>
    <w:rsid w:val="008041E5"/>
    <w:rsid w:val="00806E18"/>
    <w:rsid w:val="008078D5"/>
    <w:rsid w:val="00816848"/>
    <w:rsid w:val="00822BE5"/>
    <w:rsid w:val="00827A39"/>
    <w:rsid w:val="00834345"/>
    <w:rsid w:val="00835C21"/>
    <w:rsid w:val="00840DFB"/>
    <w:rsid w:val="008425D0"/>
    <w:rsid w:val="00842DBD"/>
    <w:rsid w:val="00843747"/>
    <w:rsid w:val="008443D4"/>
    <w:rsid w:val="00845E47"/>
    <w:rsid w:val="00846F9B"/>
    <w:rsid w:val="00850C87"/>
    <w:rsid w:val="00853365"/>
    <w:rsid w:val="00854436"/>
    <w:rsid w:val="00855E21"/>
    <w:rsid w:val="00855F3B"/>
    <w:rsid w:val="00857304"/>
    <w:rsid w:val="00862FB5"/>
    <w:rsid w:val="00863C18"/>
    <w:rsid w:val="008745CF"/>
    <w:rsid w:val="00883D41"/>
    <w:rsid w:val="0088476A"/>
    <w:rsid w:val="008849DF"/>
    <w:rsid w:val="00886F68"/>
    <w:rsid w:val="00890285"/>
    <w:rsid w:val="008916A1"/>
    <w:rsid w:val="008A2BEE"/>
    <w:rsid w:val="008A2ED5"/>
    <w:rsid w:val="008B1707"/>
    <w:rsid w:val="008B7451"/>
    <w:rsid w:val="008C3BEE"/>
    <w:rsid w:val="008C56E3"/>
    <w:rsid w:val="008C5C3B"/>
    <w:rsid w:val="008D2D98"/>
    <w:rsid w:val="008D53C5"/>
    <w:rsid w:val="008E02ED"/>
    <w:rsid w:val="008E310F"/>
    <w:rsid w:val="008E3739"/>
    <w:rsid w:val="008F0347"/>
    <w:rsid w:val="008F0FCA"/>
    <w:rsid w:val="008F48D6"/>
    <w:rsid w:val="009004EA"/>
    <w:rsid w:val="00903581"/>
    <w:rsid w:val="00904257"/>
    <w:rsid w:val="0090696E"/>
    <w:rsid w:val="00910F3D"/>
    <w:rsid w:val="00912E6B"/>
    <w:rsid w:val="009141AE"/>
    <w:rsid w:val="0091551B"/>
    <w:rsid w:val="00917154"/>
    <w:rsid w:val="00917D4F"/>
    <w:rsid w:val="00920054"/>
    <w:rsid w:val="00920059"/>
    <w:rsid w:val="009204E5"/>
    <w:rsid w:val="00924DCA"/>
    <w:rsid w:val="00925DAC"/>
    <w:rsid w:val="00926CA1"/>
    <w:rsid w:val="00932056"/>
    <w:rsid w:val="00933CE7"/>
    <w:rsid w:val="00936401"/>
    <w:rsid w:val="00937CFB"/>
    <w:rsid w:val="009410D9"/>
    <w:rsid w:val="009432DE"/>
    <w:rsid w:val="00943694"/>
    <w:rsid w:val="0094543A"/>
    <w:rsid w:val="0094674B"/>
    <w:rsid w:val="00953222"/>
    <w:rsid w:val="00960245"/>
    <w:rsid w:val="009629EA"/>
    <w:rsid w:val="00970A21"/>
    <w:rsid w:val="009710D8"/>
    <w:rsid w:val="00971C25"/>
    <w:rsid w:val="009737FE"/>
    <w:rsid w:val="00974CCE"/>
    <w:rsid w:val="009773EF"/>
    <w:rsid w:val="00981543"/>
    <w:rsid w:val="00983114"/>
    <w:rsid w:val="00987E37"/>
    <w:rsid w:val="0099255E"/>
    <w:rsid w:val="009A4AF9"/>
    <w:rsid w:val="009A68DF"/>
    <w:rsid w:val="009A75D6"/>
    <w:rsid w:val="009B22BF"/>
    <w:rsid w:val="009B4749"/>
    <w:rsid w:val="009B4BE1"/>
    <w:rsid w:val="009B57CB"/>
    <w:rsid w:val="009B6777"/>
    <w:rsid w:val="009C0D6E"/>
    <w:rsid w:val="009C1F0D"/>
    <w:rsid w:val="009C2774"/>
    <w:rsid w:val="009C27E1"/>
    <w:rsid w:val="009C2FE2"/>
    <w:rsid w:val="009C73DD"/>
    <w:rsid w:val="009D0BA6"/>
    <w:rsid w:val="009D23D1"/>
    <w:rsid w:val="009D3C84"/>
    <w:rsid w:val="009D48B6"/>
    <w:rsid w:val="009D4A3D"/>
    <w:rsid w:val="009D4B03"/>
    <w:rsid w:val="009D535C"/>
    <w:rsid w:val="009D5B2A"/>
    <w:rsid w:val="009D6623"/>
    <w:rsid w:val="009D732F"/>
    <w:rsid w:val="009D7528"/>
    <w:rsid w:val="009E013E"/>
    <w:rsid w:val="009E017C"/>
    <w:rsid w:val="009E23F2"/>
    <w:rsid w:val="009E5742"/>
    <w:rsid w:val="009E6FC4"/>
    <w:rsid w:val="009E77B8"/>
    <w:rsid w:val="009F06D5"/>
    <w:rsid w:val="009F09F5"/>
    <w:rsid w:val="009F26CE"/>
    <w:rsid w:val="009F47E9"/>
    <w:rsid w:val="009F5A44"/>
    <w:rsid w:val="00A02235"/>
    <w:rsid w:val="00A03B1F"/>
    <w:rsid w:val="00A0564D"/>
    <w:rsid w:val="00A06BD2"/>
    <w:rsid w:val="00A06F2D"/>
    <w:rsid w:val="00A06F3F"/>
    <w:rsid w:val="00A079B8"/>
    <w:rsid w:val="00A12DDA"/>
    <w:rsid w:val="00A12FFD"/>
    <w:rsid w:val="00A2245F"/>
    <w:rsid w:val="00A25504"/>
    <w:rsid w:val="00A276E8"/>
    <w:rsid w:val="00A30BE8"/>
    <w:rsid w:val="00A340C6"/>
    <w:rsid w:val="00A35696"/>
    <w:rsid w:val="00A37947"/>
    <w:rsid w:val="00A427C3"/>
    <w:rsid w:val="00A438F7"/>
    <w:rsid w:val="00A45A11"/>
    <w:rsid w:val="00A46A7C"/>
    <w:rsid w:val="00A47B47"/>
    <w:rsid w:val="00A5031C"/>
    <w:rsid w:val="00A528E3"/>
    <w:rsid w:val="00A53470"/>
    <w:rsid w:val="00A550A5"/>
    <w:rsid w:val="00A572C6"/>
    <w:rsid w:val="00A632DC"/>
    <w:rsid w:val="00A661FE"/>
    <w:rsid w:val="00A70512"/>
    <w:rsid w:val="00A71045"/>
    <w:rsid w:val="00A739C0"/>
    <w:rsid w:val="00A74014"/>
    <w:rsid w:val="00A802C2"/>
    <w:rsid w:val="00A83A17"/>
    <w:rsid w:val="00A85065"/>
    <w:rsid w:val="00A8674A"/>
    <w:rsid w:val="00A870CD"/>
    <w:rsid w:val="00A92D5C"/>
    <w:rsid w:val="00A95BA3"/>
    <w:rsid w:val="00A97178"/>
    <w:rsid w:val="00A9794A"/>
    <w:rsid w:val="00AA184C"/>
    <w:rsid w:val="00AA20B4"/>
    <w:rsid w:val="00AA2B7B"/>
    <w:rsid w:val="00AA3904"/>
    <w:rsid w:val="00AA3DA2"/>
    <w:rsid w:val="00AA7413"/>
    <w:rsid w:val="00AC24C4"/>
    <w:rsid w:val="00AC2D5F"/>
    <w:rsid w:val="00AC344F"/>
    <w:rsid w:val="00AC6899"/>
    <w:rsid w:val="00AD0C89"/>
    <w:rsid w:val="00AD15FF"/>
    <w:rsid w:val="00AD391D"/>
    <w:rsid w:val="00AD666D"/>
    <w:rsid w:val="00AE3F91"/>
    <w:rsid w:val="00AE4CC8"/>
    <w:rsid w:val="00AE4E49"/>
    <w:rsid w:val="00AE56AE"/>
    <w:rsid w:val="00AE59D3"/>
    <w:rsid w:val="00AE6203"/>
    <w:rsid w:val="00AE73E9"/>
    <w:rsid w:val="00AF21B9"/>
    <w:rsid w:val="00AF2911"/>
    <w:rsid w:val="00AF3DC3"/>
    <w:rsid w:val="00AF4C19"/>
    <w:rsid w:val="00AF6097"/>
    <w:rsid w:val="00AF6675"/>
    <w:rsid w:val="00B017E2"/>
    <w:rsid w:val="00B025A9"/>
    <w:rsid w:val="00B0464B"/>
    <w:rsid w:val="00B06E1F"/>
    <w:rsid w:val="00B06F5F"/>
    <w:rsid w:val="00B0761B"/>
    <w:rsid w:val="00B07F01"/>
    <w:rsid w:val="00B10CD8"/>
    <w:rsid w:val="00B11A51"/>
    <w:rsid w:val="00B1244A"/>
    <w:rsid w:val="00B1606A"/>
    <w:rsid w:val="00B20493"/>
    <w:rsid w:val="00B20586"/>
    <w:rsid w:val="00B21678"/>
    <w:rsid w:val="00B22C60"/>
    <w:rsid w:val="00B23728"/>
    <w:rsid w:val="00B25613"/>
    <w:rsid w:val="00B27663"/>
    <w:rsid w:val="00B30B25"/>
    <w:rsid w:val="00B31AA7"/>
    <w:rsid w:val="00B32D03"/>
    <w:rsid w:val="00B3313E"/>
    <w:rsid w:val="00B33A9F"/>
    <w:rsid w:val="00B3442C"/>
    <w:rsid w:val="00B35E84"/>
    <w:rsid w:val="00B41047"/>
    <w:rsid w:val="00B42276"/>
    <w:rsid w:val="00B43B59"/>
    <w:rsid w:val="00B512F5"/>
    <w:rsid w:val="00B53E49"/>
    <w:rsid w:val="00B54406"/>
    <w:rsid w:val="00B6169B"/>
    <w:rsid w:val="00B739E5"/>
    <w:rsid w:val="00B73D72"/>
    <w:rsid w:val="00B7428C"/>
    <w:rsid w:val="00B74ABA"/>
    <w:rsid w:val="00B775E4"/>
    <w:rsid w:val="00B836C0"/>
    <w:rsid w:val="00B83960"/>
    <w:rsid w:val="00B843BF"/>
    <w:rsid w:val="00B868DB"/>
    <w:rsid w:val="00B90178"/>
    <w:rsid w:val="00B902AC"/>
    <w:rsid w:val="00B91852"/>
    <w:rsid w:val="00BA69E3"/>
    <w:rsid w:val="00BB0011"/>
    <w:rsid w:val="00BB530E"/>
    <w:rsid w:val="00BB5D1A"/>
    <w:rsid w:val="00BB78A7"/>
    <w:rsid w:val="00BC32FB"/>
    <w:rsid w:val="00BC48BC"/>
    <w:rsid w:val="00BD2679"/>
    <w:rsid w:val="00BD5C63"/>
    <w:rsid w:val="00BF1EE5"/>
    <w:rsid w:val="00BF5144"/>
    <w:rsid w:val="00BF5274"/>
    <w:rsid w:val="00BF698F"/>
    <w:rsid w:val="00C043EE"/>
    <w:rsid w:val="00C05C0C"/>
    <w:rsid w:val="00C11744"/>
    <w:rsid w:val="00C11B14"/>
    <w:rsid w:val="00C11BF9"/>
    <w:rsid w:val="00C170EC"/>
    <w:rsid w:val="00C20C4C"/>
    <w:rsid w:val="00C30B2A"/>
    <w:rsid w:val="00C32EE4"/>
    <w:rsid w:val="00C35789"/>
    <w:rsid w:val="00C35A6E"/>
    <w:rsid w:val="00C37144"/>
    <w:rsid w:val="00C375FA"/>
    <w:rsid w:val="00C408A7"/>
    <w:rsid w:val="00C44FA6"/>
    <w:rsid w:val="00C51474"/>
    <w:rsid w:val="00C558D4"/>
    <w:rsid w:val="00C661C1"/>
    <w:rsid w:val="00C66A39"/>
    <w:rsid w:val="00C7552E"/>
    <w:rsid w:val="00C757AE"/>
    <w:rsid w:val="00C82137"/>
    <w:rsid w:val="00C83DCB"/>
    <w:rsid w:val="00C83E34"/>
    <w:rsid w:val="00C91741"/>
    <w:rsid w:val="00C96344"/>
    <w:rsid w:val="00CA020E"/>
    <w:rsid w:val="00CA1CC1"/>
    <w:rsid w:val="00CA2363"/>
    <w:rsid w:val="00CA40DB"/>
    <w:rsid w:val="00CB393B"/>
    <w:rsid w:val="00CB5D61"/>
    <w:rsid w:val="00CC0DB5"/>
    <w:rsid w:val="00CC12D6"/>
    <w:rsid w:val="00CC1D6C"/>
    <w:rsid w:val="00CC2BBF"/>
    <w:rsid w:val="00CC5FE6"/>
    <w:rsid w:val="00CC7906"/>
    <w:rsid w:val="00CC7D44"/>
    <w:rsid w:val="00CD0E3A"/>
    <w:rsid w:val="00CD1E1C"/>
    <w:rsid w:val="00CD2D44"/>
    <w:rsid w:val="00CD5123"/>
    <w:rsid w:val="00CD7BA6"/>
    <w:rsid w:val="00CE5299"/>
    <w:rsid w:val="00CE7BDD"/>
    <w:rsid w:val="00CF08D6"/>
    <w:rsid w:val="00CF18C7"/>
    <w:rsid w:val="00CF2757"/>
    <w:rsid w:val="00CF2AA6"/>
    <w:rsid w:val="00CF2C5E"/>
    <w:rsid w:val="00CF2F9A"/>
    <w:rsid w:val="00CF7EE4"/>
    <w:rsid w:val="00D05E39"/>
    <w:rsid w:val="00D07556"/>
    <w:rsid w:val="00D07B37"/>
    <w:rsid w:val="00D10795"/>
    <w:rsid w:val="00D10FF6"/>
    <w:rsid w:val="00D11794"/>
    <w:rsid w:val="00D12B6C"/>
    <w:rsid w:val="00D14109"/>
    <w:rsid w:val="00D15FA4"/>
    <w:rsid w:val="00D20169"/>
    <w:rsid w:val="00D2474F"/>
    <w:rsid w:val="00D254AD"/>
    <w:rsid w:val="00D25CAE"/>
    <w:rsid w:val="00D30A0A"/>
    <w:rsid w:val="00D321A3"/>
    <w:rsid w:val="00D33BFC"/>
    <w:rsid w:val="00D350E0"/>
    <w:rsid w:val="00D421C8"/>
    <w:rsid w:val="00D44093"/>
    <w:rsid w:val="00D443A0"/>
    <w:rsid w:val="00D445EE"/>
    <w:rsid w:val="00D44A05"/>
    <w:rsid w:val="00D44C9D"/>
    <w:rsid w:val="00D509AB"/>
    <w:rsid w:val="00D50F83"/>
    <w:rsid w:val="00D529F1"/>
    <w:rsid w:val="00D533E0"/>
    <w:rsid w:val="00D53935"/>
    <w:rsid w:val="00D54226"/>
    <w:rsid w:val="00D60481"/>
    <w:rsid w:val="00D6592C"/>
    <w:rsid w:val="00D75555"/>
    <w:rsid w:val="00D81FFD"/>
    <w:rsid w:val="00D82AB6"/>
    <w:rsid w:val="00D83ED4"/>
    <w:rsid w:val="00D91487"/>
    <w:rsid w:val="00D94520"/>
    <w:rsid w:val="00D94610"/>
    <w:rsid w:val="00D96224"/>
    <w:rsid w:val="00D96591"/>
    <w:rsid w:val="00D97A3B"/>
    <w:rsid w:val="00DA020F"/>
    <w:rsid w:val="00DA1FA4"/>
    <w:rsid w:val="00DA3B93"/>
    <w:rsid w:val="00DA51E7"/>
    <w:rsid w:val="00DB13A1"/>
    <w:rsid w:val="00DB63C2"/>
    <w:rsid w:val="00DB7432"/>
    <w:rsid w:val="00DC0E38"/>
    <w:rsid w:val="00DC13EC"/>
    <w:rsid w:val="00DC56F8"/>
    <w:rsid w:val="00DD1B91"/>
    <w:rsid w:val="00DE2610"/>
    <w:rsid w:val="00DF4484"/>
    <w:rsid w:val="00DF5873"/>
    <w:rsid w:val="00DF6110"/>
    <w:rsid w:val="00DF678D"/>
    <w:rsid w:val="00E00C78"/>
    <w:rsid w:val="00E02A7B"/>
    <w:rsid w:val="00E03C4B"/>
    <w:rsid w:val="00E05A30"/>
    <w:rsid w:val="00E074E7"/>
    <w:rsid w:val="00E076F4"/>
    <w:rsid w:val="00E07E51"/>
    <w:rsid w:val="00E07EB5"/>
    <w:rsid w:val="00E12B1F"/>
    <w:rsid w:val="00E15842"/>
    <w:rsid w:val="00E226B4"/>
    <w:rsid w:val="00E228AA"/>
    <w:rsid w:val="00E23D1E"/>
    <w:rsid w:val="00E25454"/>
    <w:rsid w:val="00E26FE6"/>
    <w:rsid w:val="00E3193C"/>
    <w:rsid w:val="00E328B4"/>
    <w:rsid w:val="00E32939"/>
    <w:rsid w:val="00E37C4E"/>
    <w:rsid w:val="00E40835"/>
    <w:rsid w:val="00E45E7D"/>
    <w:rsid w:val="00E4622F"/>
    <w:rsid w:val="00E46AC1"/>
    <w:rsid w:val="00E52674"/>
    <w:rsid w:val="00E5328F"/>
    <w:rsid w:val="00E53C7E"/>
    <w:rsid w:val="00E6025A"/>
    <w:rsid w:val="00E60AAC"/>
    <w:rsid w:val="00E617FA"/>
    <w:rsid w:val="00E62E77"/>
    <w:rsid w:val="00E64817"/>
    <w:rsid w:val="00E65D2C"/>
    <w:rsid w:val="00E7040F"/>
    <w:rsid w:val="00E71632"/>
    <w:rsid w:val="00E73655"/>
    <w:rsid w:val="00E752D9"/>
    <w:rsid w:val="00E75DF0"/>
    <w:rsid w:val="00E7623E"/>
    <w:rsid w:val="00E77667"/>
    <w:rsid w:val="00E82304"/>
    <w:rsid w:val="00E82891"/>
    <w:rsid w:val="00E83BD2"/>
    <w:rsid w:val="00E845F2"/>
    <w:rsid w:val="00E90DE4"/>
    <w:rsid w:val="00E960D0"/>
    <w:rsid w:val="00E96936"/>
    <w:rsid w:val="00EA01BA"/>
    <w:rsid w:val="00EA2CC9"/>
    <w:rsid w:val="00EA5D4B"/>
    <w:rsid w:val="00EA662A"/>
    <w:rsid w:val="00EB01A9"/>
    <w:rsid w:val="00EB10F2"/>
    <w:rsid w:val="00EB6139"/>
    <w:rsid w:val="00EB664F"/>
    <w:rsid w:val="00EB6D28"/>
    <w:rsid w:val="00EC141E"/>
    <w:rsid w:val="00EC3FEF"/>
    <w:rsid w:val="00EC6366"/>
    <w:rsid w:val="00ED1FF2"/>
    <w:rsid w:val="00ED4BF6"/>
    <w:rsid w:val="00ED53D7"/>
    <w:rsid w:val="00ED6916"/>
    <w:rsid w:val="00EE3556"/>
    <w:rsid w:val="00EE3FB8"/>
    <w:rsid w:val="00EE4DF3"/>
    <w:rsid w:val="00EE6E56"/>
    <w:rsid w:val="00EE712C"/>
    <w:rsid w:val="00EF050F"/>
    <w:rsid w:val="00EF3F38"/>
    <w:rsid w:val="00F03A50"/>
    <w:rsid w:val="00F0455E"/>
    <w:rsid w:val="00F0461B"/>
    <w:rsid w:val="00F046EF"/>
    <w:rsid w:val="00F04C21"/>
    <w:rsid w:val="00F07574"/>
    <w:rsid w:val="00F13855"/>
    <w:rsid w:val="00F16370"/>
    <w:rsid w:val="00F20340"/>
    <w:rsid w:val="00F23188"/>
    <w:rsid w:val="00F23B7D"/>
    <w:rsid w:val="00F240CE"/>
    <w:rsid w:val="00F24D6C"/>
    <w:rsid w:val="00F25D98"/>
    <w:rsid w:val="00F31CE5"/>
    <w:rsid w:val="00F43C48"/>
    <w:rsid w:val="00F4537C"/>
    <w:rsid w:val="00F45DFD"/>
    <w:rsid w:val="00F50F4F"/>
    <w:rsid w:val="00F532AE"/>
    <w:rsid w:val="00F602A7"/>
    <w:rsid w:val="00F608FE"/>
    <w:rsid w:val="00F6372C"/>
    <w:rsid w:val="00F65AFB"/>
    <w:rsid w:val="00F65B00"/>
    <w:rsid w:val="00F80838"/>
    <w:rsid w:val="00F80F5F"/>
    <w:rsid w:val="00F82DFF"/>
    <w:rsid w:val="00F82E5C"/>
    <w:rsid w:val="00F86603"/>
    <w:rsid w:val="00F93DE2"/>
    <w:rsid w:val="00F940BA"/>
    <w:rsid w:val="00F977D7"/>
    <w:rsid w:val="00FA0A1D"/>
    <w:rsid w:val="00FA1528"/>
    <w:rsid w:val="00FA2879"/>
    <w:rsid w:val="00FA2B67"/>
    <w:rsid w:val="00FA2BEB"/>
    <w:rsid w:val="00FA40DF"/>
    <w:rsid w:val="00FA487E"/>
    <w:rsid w:val="00FA4DAD"/>
    <w:rsid w:val="00FA5963"/>
    <w:rsid w:val="00FA5AB0"/>
    <w:rsid w:val="00FB1233"/>
    <w:rsid w:val="00FB3EF7"/>
    <w:rsid w:val="00FB42BD"/>
    <w:rsid w:val="00FB653D"/>
    <w:rsid w:val="00FC6511"/>
    <w:rsid w:val="00FC6E4E"/>
    <w:rsid w:val="00FD1B62"/>
    <w:rsid w:val="00FD45F3"/>
    <w:rsid w:val="00FD59B1"/>
    <w:rsid w:val="00FD68FE"/>
    <w:rsid w:val="00FD6F8C"/>
    <w:rsid w:val="00FD7567"/>
    <w:rsid w:val="00FD79CD"/>
    <w:rsid w:val="00FE5906"/>
    <w:rsid w:val="00FF0F03"/>
    <w:rsid w:val="00FF3E6D"/>
    <w:rsid w:val="00FF552A"/>
    <w:rsid w:val="00FF5AA9"/>
    <w:rsid w:val="00FF69C9"/>
    <w:rsid w:val="00FF6AEC"/>
    <w:rsid w:val="3F7B1C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26FF4"/>
  <w15:docId w15:val="{FD5FA0EA-2F0C-4C0B-8AB9-0C71EBF6BD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prastasis" w:default="1">
    <w:name w:val="Normal"/>
    <w:qFormat/>
    <w:rsid w:val="002A05DB"/>
    <w:rPr>
      <w:lang w:eastAsia="en-US"/>
    </w:rPr>
  </w:style>
  <w:style w:type="paragraph" w:styleId="Antrat1">
    <w:name w:val="heading 1"/>
    <w:basedOn w:val="prastasis"/>
    <w:next w:val="prastasis"/>
    <w:link w:val="Antrat1Diagrama"/>
    <w:uiPriority w:val="99"/>
    <w:qFormat/>
    <w:rsid w:val="00A46A7C"/>
    <w:pPr>
      <w:keepNext/>
      <w:jc w:val="center"/>
      <w:outlineLvl w:val="0"/>
    </w:pPr>
    <w:rPr>
      <w:b/>
      <w:sz w:val="24"/>
    </w:rPr>
  </w:style>
  <w:style w:type="paragraph" w:styleId="Antrat3">
    <w:name w:val="heading 3"/>
    <w:basedOn w:val="prastasis"/>
    <w:next w:val="prastasis"/>
    <w:link w:val="Antrat3Diagrama"/>
    <w:semiHidden/>
    <w:unhideWhenUsed/>
    <w:qFormat/>
    <w:rsid w:val="006D2D9C"/>
    <w:pPr>
      <w:keepNext/>
      <w:keepLines/>
      <w:spacing w:before="40"/>
      <w:outlineLvl w:val="2"/>
    </w:pPr>
    <w:rPr>
      <w:rFonts w:asciiTheme="majorHAnsi" w:hAnsiTheme="majorHAnsi" w:eastAsiaTheme="majorEastAsia" w:cstheme="majorBidi"/>
      <w:color w:val="243F60" w:themeColor="accent1" w:themeShade="7F"/>
      <w:sz w:val="24"/>
      <w:szCs w:val="24"/>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Komentaronuoroda">
    <w:name w:val="annotation reference"/>
    <w:basedOn w:val="Numatytasispastraiposriftas"/>
    <w:rsid w:val="00A46A7C"/>
    <w:rPr>
      <w:sz w:val="16"/>
    </w:rPr>
  </w:style>
  <w:style w:type="paragraph" w:styleId="Komentarotekstas">
    <w:name w:val="annotation text"/>
    <w:basedOn w:val="prastasis"/>
    <w:link w:val="KomentarotekstasDiagrama"/>
    <w:rsid w:val="00A46A7C"/>
  </w:style>
  <w:style w:type="paragraph" w:styleId="Pavadinimas">
    <w:name w:val="Title"/>
    <w:basedOn w:val="prastasis"/>
    <w:qFormat/>
    <w:rsid w:val="00A46A7C"/>
    <w:pPr>
      <w:jc w:val="center"/>
    </w:pPr>
    <w:rPr>
      <w:b/>
      <w:sz w:val="28"/>
    </w:rPr>
  </w:style>
  <w:style w:type="paragraph" w:styleId="Pagrindinistekstas3">
    <w:name w:val="Body Text 3"/>
    <w:basedOn w:val="prastasis"/>
    <w:rsid w:val="00A46A7C"/>
    <w:pPr>
      <w:ind w:right="327"/>
      <w:jc w:val="both"/>
    </w:pPr>
    <w:rPr>
      <w:sz w:val="24"/>
    </w:rPr>
  </w:style>
  <w:style w:type="paragraph" w:styleId="Dokumentostruktra">
    <w:name w:val="Document Map"/>
    <w:basedOn w:val="prastasis"/>
    <w:semiHidden/>
    <w:rsid w:val="00A46A7C"/>
    <w:pPr>
      <w:shd w:val="clear" w:color="auto" w:fill="000080"/>
    </w:pPr>
    <w:rPr>
      <w:rFonts w:ascii="Tahoma" w:hAnsi="Tahoma"/>
    </w:rPr>
  </w:style>
  <w:style w:type="paragraph" w:styleId="Pagrindinistekstas">
    <w:name w:val="Body Text"/>
    <w:basedOn w:val="prastasis"/>
    <w:link w:val="PagrindinistekstasDiagrama"/>
    <w:rsid w:val="00A46A7C"/>
    <w:pPr>
      <w:spacing w:line="360" w:lineRule="auto"/>
      <w:jc w:val="both"/>
    </w:pPr>
    <w:rPr>
      <w:sz w:val="24"/>
    </w:rPr>
  </w:style>
  <w:style w:type="paragraph" w:styleId="Debesliotekstas">
    <w:name w:val="Balloon Text"/>
    <w:basedOn w:val="prastasis"/>
    <w:semiHidden/>
    <w:rsid w:val="003C35C7"/>
    <w:rPr>
      <w:rFonts w:ascii="Tahoma" w:hAnsi="Tahoma" w:cs="Tahoma"/>
      <w:sz w:val="16"/>
      <w:szCs w:val="16"/>
    </w:rPr>
  </w:style>
  <w:style w:type="paragraph" w:styleId="Tekstoblokas">
    <w:name w:val="Block Text"/>
    <w:basedOn w:val="prastasis"/>
    <w:rsid w:val="00484B31"/>
    <w:pPr>
      <w:widowControl w:val="0"/>
      <w:autoSpaceDE w:val="0"/>
      <w:autoSpaceDN w:val="0"/>
      <w:adjustRightInd w:val="0"/>
      <w:ind w:left="3402" w:right="3402"/>
      <w:jc w:val="center"/>
    </w:pPr>
    <w:rPr>
      <w:sz w:val="22"/>
      <w:szCs w:val="22"/>
    </w:rPr>
  </w:style>
  <w:style w:type="paragraph" w:styleId="Pagrindiniotekstotrauka2">
    <w:name w:val="Body Text Indent 2"/>
    <w:basedOn w:val="prastasis"/>
    <w:link w:val="Pagrindiniotekstotrauka2Diagrama"/>
    <w:rsid w:val="00925DAC"/>
    <w:pPr>
      <w:widowControl w:val="0"/>
      <w:autoSpaceDE w:val="0"/>
      <w:autoSpaceDN w:val="0"/>
      <w:adjustRightInd w:val="0"/>
      <w:spacing w:after="120" w:line="480" w:lineRule="auto"/>
      <w:ind w:left="283" w:firstLine="720"/>
      <w:jc w:val="both"/>
    </w:pPr>
    <w:rPr>
      <w:sz w:val="22"/>
      <w:szCs w:val="22"/>
    </w:rPr>
  </w:style>
  <w:style w:type="character" w:styleId="Pagrindiniotekstotrauka2Diagrama" w:customStyle="1">
    <w:name w:val="Pagrindinio teksto įtrauka 2 Diagrama"/>
    <w:basedOn w:val="Numatytasispastraiposriftas"/>
    <w:link w:val="Pagrindiniotekstotrauka2"/>
    <w:rsid w:val="00925DAC"/>
    <w:rPr>
      <w:sz w:val="22"/>
      <w:szCs w:val="22"/>
      <w:lang w:eastAsia="en-US"/>
    </w:rPr>
  </w:style>
  <w:style w:type="paragraph" w:styleId="Sraopastraipa">
    <w:name w:val="List Paragraph"/>
    <w:basedOn w:val="prastasis"/>
    <w:uiPriority w:val="34"/>
    <w:qFormat/>
    <w:rsid w:val="000C2CD2"/>
    <w:pPr>
      <w:ind w:left="720"/>
      <w:contextualSpacing/>
    </w:pPr>
  </w:style>
  <w:style w:type="character" w:styleId="Antrat1Diagrama" w:customStyle="1">
    <w:name w:val="Antraštė 1 Diagrama"/>
    <w:basedOn w:val="Numatytasispastraiposriftas"/>
    <w:link w:val="Antrat1"/>
    <w:uiPriority w:val="99"/>
    <w:locked/>
    <w:rsid w:val="00671858"/>
    <w:rPr>
      <w:b/>
      <w:sz w:val="24"/>
      <w:lang w:eastAsia="en-US"/>
    </w:rPr>
  </w:style>
  <w:style w:type="paragraph" w:styleId="WW-BodyText3" w:customStyle="1">
    <w:name w:val="WW-Body Text 3"/>
    <w:basedOn w:val="prastasis"/>
    <w:rsid w:val="007946DC"/>
    <w:pPr>
      <w:suppressAutoHyphens/>
      <w:jc w:val="both"/>
    </w:pPr>
    <w:rPr>
      <w:sz w:val="24"/>
      <w:szCs w:val="24"/>
      <w:lang w:eastAsia="lt-LT"/>
    </w:rPr>
  </w:style>
  <w:style w:type="paragraph" w:styleId="prastasiniatinklio">
    <w:name w:val="Normal (Web)"/>
    <w:basedOn w:val="prastasis"/>
    <w:uiPriority w:val="99"/>
    <w:semiHidden/>
    <w:unhideWhenUsed/>
    <w:rsid w:val="006E4862"/>
    <w:pPr>
      <w:spacing w:before="100" w:beforeAutospacing="1" w:after="100" w:afterAutospacing="1"/>
    </w:pPr>
    <w:rPr>
      <w:sz w:val="24"/>
      <w:szCs w:val="24"/>
      <w:lang w:eastAsia="lt-LT"/>
    </w:rPr>
  </w:style>
  <w:style w:type="character" w:styleId="xcontentpasted0" w:customStyle="1">
    <w:name w:val="x_contentpasted0"/>
    <w:basedOn w:val="Numatytasispastraiposriftas"/>
    <w:rsid w:val="006E4862"/>
  </w:style>
  <w:style w:type="paragraph" w:styleId="Pataisymai">
    <w:name w:val="Revision"/>
    <w:hidden/>
    <w:uiPriority w:val="99"/>
    <w:semiHidden/>
    <w:rsid w:val="004A6342"/>
    <w:rPr>
      <w:lang w:eastAsia="en-US"/>
    </w:rPr>
  </w:style>
  <w:style w:type="paragraph" w:styleId="Komentarotema">
    <w:name w:val="annotation subject"/>
    <w:basedOn w:val="Komentarotekstas"/>
    <w:next w:val="Komentarotekstas"/>
    <w:link w:val="KomentarotemaDiagrama"/>
    <w:semiHidden/>
    <w:unhideWhenUsed/>
    <w:rsid w:val="004A6342"/>
    <w:rPr>
      <w:b/>
      <w:bCs/>
    </w:rPr>
  </w:style>
  <w:style w:type="character" w:styleId="KomentarotekstasDiagrama" w:customStyle="1">
    <w:name w:val="Komentaro tekstas Diagrama"/>
    <w:basedOn w:val="Numatytasispastraiposriftas"/>
    <w:link w:val="Komentarotekstas"/>
    <w:rsid w:val="004A6342"/>
    <w:rPr>
      <w:lang w:eastAsia="en-US"/>
    </w:rPr>
  </w:style>
  <w:style w:type="character" w:styleId="KomentarotemaDiagrama" w:customStyle="1">
    <w:name w:val="Komentaro tema Diagrama"/>
    <w:basedOn w:val="KomentarotekstasDiagrama"/>
    <w:link w:val="Komentarotema"/>
    <w:semiHidden/>
    <w:rsid w:val="004A6342"/>
    <w:rPr>
      <w:b/>
      <w:bCs/>
      <w:lang w:eastAsia="en-US"/>
    </w:rPr>
  </w:style>
  <w:style w:type="character" w:styleId="PagrindinistekstasDiagrama" w:customStyle="1">
    <w:name w:val="Pagrindinis tekstas Diagrama"/>
    <w:basedOn w:val="Numatytasispastraiposriftas"/>
    <w:link w:val="Pagrindinistekstas"/>
    <w:rsid w:val="00C661C1"/>
    <w:rPr>
      <w:sz w:val="24"/>
      <w:lang w:eastAsia="en-US"/>
    </w:rPr>
  </w:style>
  <w:style w:type="paragraph" w:styleId="tactin" w:customStyle="1">
    <w:name w:val="tactin"/>
    <w:basedOn w:val="prastasis"/>
    <w:rsid w:val="006B7ACC"/>
    <w:pPr>
      <w:spacing w:before="100" w:beforeAutospacing="1" w:after="100" w:afterAutospacing="1"/>
    </w:pPr>
    <w:rPr>
      <w:sz w:val="24"/>
      <w:szCs w:val="24"/>
      <w:lang w:eastAsia="lt-LT"/>
    </w:rPr>
  </w:style>
  <w:style w:type="paragraph" w:styleId="xelementtoproof" w:customStyle="1">
    <w:name w:val="x_elementtoproof"/>
    <w:basedOn w:val="prastasis"/>
    <w:rsid w:val="001264A9"/>
    <w:pPr>
      <w:spacing w:before="100" w:beforeAutospacing="1" w:after="100" w:afterAutospacing="1"/>
    </w:pPr>
    <w:rPr>
      <w:sz w:val="24"/>
      <w:szCs w:val="24"/>
      <w:lang w:eastAsia="lt-LT"/>
    </w:rPr>
  </w:style>
  <w:style w:type="character" w:styleId="Hipersaitas">
    <w:name w:val="Hyperlink"/>
    <w:basedOn w:val="Numatytasispastraiposriftas"/>
    <w:unhideWhenUsed/>
    <w:rsid w:val="00F80F5F"/>
    <w:rPr>
      <w:color w:val="0000FF" w:themeColor="hyperlink"/>
      <w:u w:val="single"/>
    </w:rPr>
  </w:style>
  <w:style w:type="character" w:styleId="Neapdorotaspaminjimas1" w:customStyle="1">
    <w:name w:val="Neapdorotas paminėjimas1"/>
    <w:basedOn w:val="Numatytasispastraiposriftas"/>
    <w:uiPriority w:val="99"/>
    <w:semiHidden/>
    <w:unhideWhenUsed/>
    <w:rsid w:val="00F80F5F"/>
    <w:rPr>
      <w:color w:val="605E5C"/>
      <w:shd w:val="clear" w:color="auto" w:fill="E1DFDD"/>
    </w:rPr>
  </w:style>
  <w:style w:type="character" w:styleId="Antrat3Diagrama" w:customStyle="1">
    <w:name w:val="Antraštė 3 Diagrama"/>
    <w:basedOn w:val="Numatytasispastraiposriftas"/>
    <w:link w:val="Antrat3"/>
    <w:semiHidden/>
    <w:rsid w:val="006D2D9C"/>
    <w:rPr>
      <w:rFonts w:asciiTheme="majorHAnsi" w:hAnsiTheme="majorHAnsi" w:eastAsiaTheme="majorEastAsia" w:cstheme="majorBidi"/>
      <w:color w:val="243F60" w:themeColor="accent1" w:themeShade="7F"/>
      <w:sz w:val="24"/>
      <w:szCs w:val="24"/>
      <w:lang w:eastAsia="en-US"/>
    </w:rPr>
  </w:style>
  <w:style w:type="character" w:styleId="Neapdorotaspaminjimas">
    <w:name w:val="Unresolved Mention"/>
    <w:basedOn w:val="Numatytasispastraiposriftas"/>
    <w:uiPriority w:val="99"/>
    <w:semiHidden/>
    <w:unhideWhenUsed/>
    <w:rsid w:val="00117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10418">
      <w:bodyDiv w:val="1"/>
      <w:marLeft w:val="0"/>
      <w:marRight w:val="0"/>
      <w:marTop w:val="0"/>
      <w:marBottom w:val="0"/>
      <w:divBdr>
        <w:top w:val="none" w:sz="0" w:space="0" w:color="auto"/>
        <w:left w:val="none" w:sz="0" w:space="0" w:color="auto"/>
        <w:bottom w:val="none" w:sz="0" w:space="0" w:color="auto"/>
        <w:right w:val="none" w:sz="0" w:space="0" w:color="auto"/>
      </w:divBdr>
    </w:div>
    <w:div w:id="109739094">
      <w:bodyDiv w:val="1"/>
      <w:marLeft w:val="0"/>
      <w:marRight w:val="0"/>
      <w:marTop w:val="0"/>
      <w:marBottom w:val="0"/>
      <w:divBdr>
        <w:top w:val="none" w:sz="0" w:space="0" w:color="auto"/>
        <w:left w:val="none" w:sz="0" w:space="0" w:color="auto"/>
        <w:bottom w:val="none" w:sz="0" w:space="0" w:color="auto"/>
        <w:right w:val="none" w:sz="0" w:space="0" w:color="auto"/>
      </w:divBdr>
    </w:div>
    <w:div w:id="194150309">
      <w:bodyDiv w:val="1"/>
      <w:marLeft w:val="0"/>
      <w:marRight w:val="0"/>
      <w:marTop w:val="0"/>
      <w:marBottom w:val="0"/>
      <w:divBdr>
        <w:top w:val="none" w:sz="0" w:space="0" w:color="auto"/>
        <w:left w:val="none" w:sz="0" w:space="0" w:color="auto"/>
        <w:bottom w:val="none" w:sz="0" w:space="0" w:color="auto"/>
        <w:right w:val="none" w:sz="0" w:space="0" w:color="auto"/>
      </w:divBdr>
    </w:div>
    <w:div w:id="299041075">
      <w:bodyDiv w:val="1"/>
      <w:marLeft w:val="0"/>
      <w:marRight w:val="0"/>
      <w:marTop w:val="0"/>
      <w:marBottom w:val="0"/>
      <w:divBdr>
        <w:top w:val="none" w:sz="0" w:space="0" w:color="auto"/>
        <w:left w:val="none" w:sz="0" w:space="0" w:color="auto"/>
        <w:bottom w:val="none" w:sz="0" w:space="0" w:color="auto"/>
        <w:right w:val="none" w:sz="0" w:space="0" w:color="auto"/>
      </w:divBdr>
    </w:div>
    <w:div w:id="300813342">
      <w:bodyDiv w:val="1"/>
      <w:marLeft w:val="0"/>
      <w:marRight w:val="0"/>
      <w:marTop w:val="0"/>
      <w:marBottom w:val="0"/>
      <w:divBdr>
        <w:top w:val="none" w:sz="0" w:space="0" w:color="auto"/>
        <w:left w:val="none" w:sz="0" w:space="0" w:color="auto"/>
        <w:bottom w:val="none" w:sz="0" w:space="0" w:color="auto"/>
        <w:right w:val="none" w:sz="0" w:space="0" w:color="auto"/>
      </w:divBdr>
      <w:divsChild>
        <w:div w:id="321662835">
          <w:marLeft w:val="0"/>
          <w:marRight w:val="0"/>
          <w:marTop w:val="0"/>
          <w:marBottom w:val="0"/>
          <w:divBdr>
            <w:top w:val="none" w:sz="0" w:space="0" w:color="auto"/>
            <w:left w:val="none" w:sz="0" w:space="0" w:color="auto"/>
            <w:bottom w:val="none" w:sz="0" w:space="0" w:color="auto"/>
            <w:right w:val="none" w:sz="0" w:space="0" w:color="auto"/>
          </w:divBdr>
        </w:div>
        <w:div w:id="1549682161">
          <w:marLeft w:val="0"/>
          <w:marRight w:val="0"/>
          <w:marTop w:val="0"/>
          <w:marBottom w:val="0"/>
          <w:divBdr>
            <w:top w:val="none" w:sz="0" w:space="0" w:color="auto"/>
            <w:left w:val="none" w:sz="0" w:space="0" w:color="auto"/>
            <w:bottom w:val="none" w:sz="0" w:space="0" w:color="auto"/>
            <w:right w:val="none" w:sz="0" w:space="0" w:color="auto"/>
          </w:divBdr>
        </w:div>
        <w:div w:id="1192765633">
          <w:marLeft w:val="0"/>
          <w:marRight w:val="0"/>
          <w:marTop w:val="0"/>
          <w:marBottom w:val="0"/>
          <w:divBdr>
            <w:top w:val="none" w:sz="0" w:space="0" w:color="auto"/>
            <w:left w:val="none" w:sz="0" w:space="0" w:color="auto"/>
            <w:bottom w:val="none" w:sz="0" w:space="0" w:color="auto"/>
            <w:right w:val="none" w:sz="0" w:space="0" w:color="auto"/>
          </w:divBdr>
        </w:div>
        <w:div w:id="214439170">
          <w:marLeft w:val="0"/>
          <w:marRight w:val="0"/>
          <w:marTop w:val="0"/>
          <w:marBottom w:val="0"/>
          <w:divBdr>
            <w:top w:val="none" w:sz="0" w:space="0" w:color="auto"/>
            <w:left w:val="none" w:sz="0" w:space="0" w:color="auto"/>
            <w:bottom w:val="none" w:sz="0" w:space="0" w:color="auto"/>
            <w:right w:val="none" w:sz="0" w:space="0" w:color="auto"/>
          </w:divBdr>
        </w:div>
        <w:div w:id="2080250356">
          <w:marLeft w:val="0"/>
          <w:marRight w:val="0"/>
          <w:marTop w:val="0"/>
          <w:marBottom w:val="0"/>
          <w:divBdr>
            <w:top w:val="none" w:sz="0" w:space="0" w:color="auto"/>
            <w:left w:val="none" w:sz="0" w:space="0" w:color="auto"/>
            <w:bottom w:val="none" w:sz="0" w:space="0" w:color="auto"/>
            <w:right w:val="none" w:sz="0" w:space="0" w:color="auto"/>
          </w:divBdr>
        </w:div>
        <w:div w:id="800801507">
          <w:marLeft w:val="0"/>
          <w:marRight w:val="0"/>
          <w:marTop w:val="0"/>
          <w:marBottom w:val="0"/>
          <w:divBdr>
            <w:top w:val="none" w:sz="0" w:space="0" w:color="auto"/>
            <w:left w:val="none" w:sz="0" w:space="0" w:color="auto"/>
            <w:bottom w:val="none" w:sz="0" w:space="0" w:color="auto"/>
            <w:right w:val="none" w:sz="0" w:space="0" w:color="auto"/>
          </w:divBdr>
        </w:div>
        <w:div w:id="726687244">
          <w:marLeft w:val="0"/>
          <w:marRight w:val="0"/>
          <w:marTop w:val="0"/>
          <w:marBottom w:val="0"/>
          <w:divBdr>
            <w:top w:val="none" w:sz="0" w:space="0" w:color="auto"/>
            <w:left w:val="none" w:sz="0" w:space="0" w:color="auto"/>
            <w:bottom w:val="none" w:sz="0" w:space="0" w:color="auto"/>
            <w:right w:val="none" w:sz="0" w:space="0" w:color="auto"/>
          </w:divBdr>
        </w:div>
        <w:div w:id="370768077">
          <w:marLeft w:val="0"/>
          <w:marRight w:val="0"/>
          <w:marTop w:val="0"/>
          <w:marBottom w:val="0"/>
          <w:divBdr>
            <w:top w:val="none" w:sz="0" w:space="0" w:color="auto"/>
            <w:left w:val="none" w:sz="0" w:space="0" w:color="auto"/>
            <w:bottom w:val="none" w:sz="0" w:space="0" w:color="auto"/>
            <w:right w:val="none" w:sz="0" w:space="0" w:color="auto"/>
          </w:divBdr>
        </w:div>
        <w:div w:id="1983801905">
          <w:marLeft w:val="0"/>
          <w:marRight w:val="0"/>
          <w:marTop w:val="0"/>
          <w:marBottom w:val="0"/>
          <w:divBdr>
            <w:top w:val="none" w:sz="0" w:space="0" w:color="auto"/>
            <w:left w:val="none" w:sz="0" w:space="0" w:color="auto"/>
            <w:bottom w:val="none" w:sz="0" w:space="0" w:color="auto"/>
            <w:right w:val="none" w:sz="0" w:space="0" w:color="auto"/>
          </w:divBdr>
        </w:div>
        <w:div w:id="2117820134">
          <w:marLeft w:val="0"/>
          <w:marRight w:val="0"/>
          <w:marTop w:val="0"/>
          <w:marBottom w:val="0"/>
          <w:divBdr>
            <w:top w:val="none" w:sz="0" w:space="0" w:color="auto"/>
            <w:left w:val="none" w:sz="0" w:space="0" w:color="auto"/>
            <w:bottom w:val="none" w:sz="0" w:space="0" w:color="auto"/>
            <w:right w:val="none" w:sz="0" w:space="0" w:color="auto"/>
          </w:divBdr>
        </w:div>
        <w:div w:id="1123304888">
          <w:marLeft w:val="0"/>
          <w:marRight w:val="0"/>
          <w:marTop w:val="0"/>
          <w:marBottom w:val="0"/>
          <w:divBdr>
            <w:top w:val="none" w:sz="0" w:space="0" w:color="auto"/>
            <w:left w:val="none" w:sz="0" w:space="0" w:color="auto"/>
            <w:bottom w:val="none" w:sz="0" w:space="0" w:color="auto"/>
            <w:right w:val="none" w:sz="0" w:space="0" w:color="auto"/>
          </w:divBdr>
        </w:div>
        <w:div w:id="1061827335">
          <w:marLeft w:val="0"/>
          <w:marRight w:val="0"/>
          <w:marTop w:val="0"/>
          <w:marBottom w:val="0"/>
          <w:divBdr>
            <w:top w:val="none" w:sz="0" w:space="0" w:color="auto"/>
            <w:left w:val="none" w:sz="0" w:space="0" w:color="auto"/>
            <w:bottom w:val="none" w:sz="0" w:space="0" w:color="auto"/>
            <w:right w:val="none" w:sz="0" w:space="0" w:color="auto"/>
          </w:divBdr>
        </w:div>
        <w:div w:id="577979063">
          <w:marLeft w:val="0"/>
          <w:marRight w:val="0"/>
          <w:marTop w:val="0"/>
          <w:marBottom w:val="0"/>
          <w:divBdr>
            <w:top w:val="none" w:sz="0" w:space="0" w:color="auto"/>
            <w:left w:val="none" w:sz="0" w:space="0" w:color="auto"/>
            <w:bottom w:val="none" w:sz="0" w:space="0" w:color="auto"/>
            <w:right w:val="none" w:sz="0" w:space="0" w:color="auto"/>
          </w:divBdr>
        </w:div>
      </w:divsChild>
    </w:div>
    <w:div w:id="359168548">
      <w:bodyDiv w:val="1"/>
      <w:marLeft w:val="0"/>
      <w:marRight w:val="0"/>
      <w:marTop w:val="0"/>
      <w:marBottom w:val="0"/>
      <w:divBdr>
        <w:top w:val="none" w:sz="0" w:space="0" w:color="auto"/>
        <w:left w:val="none" w:sz="0" w:space="0" w:color="auto"/>
        <w:bottom w:val="none" w:sz="0" w:space="0" w:color="auto"/>
        <w:right w:val="none" w:sz="0" w:space="0" w:color="auto"/>
      </w:divBdr>
    </w:div>
    <w:div w:id="408693815">
      <w:bodyDiv w:val="1"/>
      <w:marLeft w:val="0"/>
      <w:marRight w:val="0"/>
      <w:marTop w:val="0"/>
      <w:marBottom w:val="0"/>
      <w:divBdr>
        <w:top w:val="none" w:sz="0" w:space="0" w:color="auto"/>
        <w:left w:val="none" w:sz="0" w:space="0" w:color="auto"/>
        <w:bottom w:val="none" w:sz="0" w:space="0" w:color="auto"/>
        <w:right w:val="none" w:sz="0" w:space="0" w:color="auto"/>
      </w:divBdr>
    </w:div>
    <w:div w:id="530923360">
      <w:bodyDiv w:val="1"/>
      <w:marLeft w:val="0"/>
      <w:marRight w:val="0"/>
      <w:marTop w:val="0"/>
      <w:marBottom w:val="0"/>
      <w:divBdr>
        <w:top w:val="none" w:sz="0" w:space="0" w:color="auto"/>
        <w:left w:val="none" w:sz="0" w:space="0" w:color="auto"/>
        <w:bottom w:val="none" w:sz="0" w:space="0" w:color="auto"/>
        <w:right w:val="none" w:sz="0" w:space="0" w:color="auto"/>
      </w:divBdr>
      <w:divsChild>
        <w:div w:id="1056665262">
          <w:marLeft w:val="0"/>
          <w:marRight w:val="0"/>
          <w:marTop w:val="0"/>
          <w:marBottom w:val="0"/>
          <w:divBdr>
            <w:top w:val="none" w:sz="0" w:space="0" w:color="auto"/>
            <w:left w:val="none" w:sz="0" w:space="0" w:color="auto"/>
            <w:bottom w:val="none" w:sz="0" w:space="0" w:color="auto"/>
            <w:right w:val="none" w:sz="0" w:space="0" w:color="auto"/>
          </w:divBdr>
        </w:div>
      </w:divsChild>
    </w:div>
    <w:div w:id="560140819">
      <w:bodyDiv w:val="1"/>
      <w:marLeft w:val="0"/>
      <w:marRight w:val="0"/>
      <w:marTop w:val="0"/>
      <w:marBottom w:val="0"/>
      <w:divBdr>
        <w:top w:val="none" w:sz="0" w:space="0" w:color="auto"/>
        <w:left w:val="none" w:sz="0" w:space="0" w:color="auto"/>
        <w:bottom w:val="none" w:sz="0" w:space="0" w:color="auto"/>
        <w:right w:val="none" w:sz="0" w:space="0" w:color="auto"/>
      </w:divBdr>
    </w:div>
    <w:div w:id="578059431">
      <w:bodyDiv w:val="1"/>
      <w:marLeft w:val="0"/>
      <w:marRight w:val="0"/>
      <w:marTop w:val="0"/>
      <w:marBottom w:val="0"/>
      <w:divBdr>
        <w:top w:val="none" w:sz="0" w:space="0" w:color="auto"/>
        <w:left w:val="none" w:sz="0" w:space="0" w:color="auto"/>
        <w:bottom w:val="none" w:sz="0" w:space="0" w:color="auto"/>
        <w:right w:val="none" w:sz="0" w:space="0" w:color="auto"/>
      </w:divBdr>
      <w:divsChild>
        <w:div w:id="45227077">
          <w:marLeft w:val="0"/>
          <w:marRight w:val="0"/>
          <w:marTop w:val="0"/>
          <w:marBottom w:val="0"/>
          <w:divBdr>
            <w:top w:val="none" w:sz="0" w:space="0" w:color="auto"/>
            <w:left w:val="none" w:sz="0" w:space="0" w:color="auto"/>
            <w:bottom w:val="none" w:sz="0" w:space="0" w:color="auto"/>
            <w:right w:val="none" w:sz="0" w:space="0" w:color="auto"/>
          </w:divBdr>
        </w:div>
      </w:divsChild>
    </w:div>
    <w:div w:id="596863590">
      <w:bodyDiv w:val="1"/>
      <w:marLeft w:val="0"/>
      <w:marRight w:val="0"/>
      <w:marTop w:val="0"/>
      <w:marBottom w:val="0"/>
      <w:divBdr>
        <w:top w:val="none" w:sz="0" w:space="0" w:color="auto"/>
        <w:left w:val="none" w:sz="0" w:space="0" w:color="auto"/>
        <w:bottom w:val="none" w:sz="0" w:space="0" w:color="auto"/>
        <w:right w:val="none" w:sz="0" w:space="0" w:color="auto"/>
      </w:divBdr>
      <w:divsChild>
        <w:div w:id="1414083215">
          <w:marLeft w:val="0"/>
          <w:marRight w:val="0"/>
          <w:marTop w:val="0"/>
          <w:marBottom w:val="0"/>
          <w:divBdr>
            <w:top w:val="none" w:sz="0" w:space="0" w:color="auto"/>
            <w:left w:val="none" w:sz="0" w:space="0" w:color="auto"/>
            <w:bottom w:val="none" w:sz="0" w:space="0" w:color="auto"/>
            <w:right w:val="none" w:sz="0" w:space="0" w:color="auto"/>
          </w:divBdr>
        </w:div>
      </w:divsChild>
    </w:div>
    <w:div w:id="635453672">
      <w:bodyDiv w:val="1"/>
      <w:marLeft w:val="0"/>
      <w:marRight w:val="0"/>
      <w:marTop w:val="0"/>
      <w:marBottom w:val="0"/>
      <w:divBdr>
        <w:top w:val="none" w:sz="0" w:space="0" w:color="auto"/>
        <w:left w:val="none" w:sz="0" w:space="0" w:color="auto"/>
        <w:bottom w:val="none" w:sz="0" w:space="0" w:color="auto"/>
        <w:right w:val="none" w:sz="0" w:space="0" w:color="auto"/>
      </w:divBdr>
    </w:div>
    <w:div w:id="811286216">
      <w:bodyDiv w:val="1"/>
      <w:marLeft w:val="0"/>
      <w:marRight w:val="0"/>
      <w:marTop w:val="0"/>
      <w:marBottom w:val="0"/>
      <w:divBdr>
        <w:top w:val="none" w:sz="0" w:space="0" w:color="auto"/>
        <w:left w:val="none" w:sz="0" w:space="0" w:color="auto"/>
        <w:bottom w:val="none" w:sz="0" w:space="0" w:color="auto"/>
        <w:right w:val="none" w:sz="0" w:space="0" w:color="auto"/>
      </w:divBdr>
    </w:div>
    <w:div w:id="918294786">
      <w:bodyDiv w:val="1"/>
      <w:marLeft w:val="0"/>
      <w:marRight w:val="0"/>
      <w:marTop w:val="0"/>
      <w:marBottom w:val="0"/>
      <w:divBdr>
        <w:top w:val="none" w:sz="0" w:space="0" w:color="auto"/>
        <w:left w:val="none" w:sz="0" w:space="0" w:color="auto"/>
        <w:bottom w:val="none" w:sz="0" w:space="0" w:color="auto"/>
        <w:right w:val="none" w:sz="0" w:space="0" w:color="auto"/>
      </w:divBdr>
    </w:div>
    <w:div w:id="933057320">
      <w:bodyDiv w:val="1"/>
      <w:marLeft w:val="0"/>
      <w:marRight w:val="0"/>
      <w:marTop w:val="0"/>
      <w:marBottom w:val="0"/>
      <w:divBdr>
        <w:top w:val="none" w:sz="0" w:space="0" w:color="auto"/>
        <w:left w:val="none" w:sz="0" w:space="0" w:color="auto"/>
        <w:bottom w:val="none" w:sz="0" w:space="0" w:color="auto"/>
        <w:right w:val="none" w:sz="0" w:space="0" w:color="auto"/>
      </w:divBdr>
    </w:div>
    <w:div w:id="1029378315">
      <w:bodyDiv w:val="1"/>
      <w:marLeft w:val="0"/>
      <w:marRight w:val="0"/>
      <w:marTop w:val="0"/>
      <w:marBottom w:val="0"/>
      <w:divBdr>
        <w:top w:val="none" w:sz="0" w:space="0" w:color="auto"/>
        <w:left w:val="none" w:sz="0" w:space="0" w:color="auto"/>
        <w:bottom w:val="none" w:sz="0" w:space="0" w:color="auto"/>
        <w:right w:val="none" w:sz="0" w:space="0" w:color="auto"/>
      </w:divBdr>
      <w:divsChild>
        <w:div w:id="1647080511">
          <w:marLeft w:val="0"/>
          <w:marRight w:val="0"/>
          <w:marTop w:val="0"/>
          <w:marBottom w:val="0"/>
          <w:divBdr>
            <w:top w:val="none" w:sz="0" w:space="0" w:color="auto"/>
            <w:left w:val="none" w:sz="0" w:space="0" w:color="auto"/>
            <w:bottom w:val="none" w:sz="0" w:space="0" w:color="auto"/>
            <w:right w:val="none" w:sz="0" w:space="0" w:color="auto"/>
          </w:divBdr>
        </w:div>
      </w:divsChild>
    </w:div>
    <w:div w:id="1187988633">
      <w:bodyDiv w:val="1"/>
      <w:marLeft w:val="0"/>
      <w:marRight w:val="0"/>
      <w:marTop w:val="0"/>
      <w:marBottom w:val="0"/>
      <w:divBdr>
        <w:top w:val="none" w:sz="0" w:space="0" w:color="auto"/>
        <w:left w:val="none" w:sz="0" w:space="0" w:color="auto"/>
        <w:bottom w:val="none" w:sz="0" w:space="0" w:color="auto"/>
        <w:right w:val="none" w:sz="0" w:space="0" w:color="auto"/>
      </w:divBdr>
    </w:div>
    <w:div w:id="1266425672">
      <w:bodyDiv w:val="1"/>
      <w:marLeft w:val="0"/>
      <w:marRight w:val="0"/>
      <w:marTop w:val="0"/>
      <w:marBottom w:val="0"/>
      <w:divBdr>
        <w:top w:val="none" w:sz="0" w:space="0" w:color="auto"/>
        <w:left w:val="none" w:sz="0" w:space="0" w:color="auto"/>
        <w:bottom w:val="none" w:sz="0" w:space="0" w:color="auto"/>
        <w:right w:val="none" w:sz="0" w:space="0" w:color="auto"/>
      </w:divBdr>
      <w:divsChild>
        <w:div w:id="1422527330">
          <w:marLeft w:val="0"/>
          <w:marRight w:val="0"/>
          <w:marTop w:val="0"/>
          <w:marBottom w:val="0"/>
          <w:divBdr>
            <w:top w:val="none" w:sz="0" w:space="0" w:color="auto"/>
            <w:left w:val="none" w:sz="0" w:space="0" w:color="auto"/>
            <w:bottom w:val="none" w:sz="0" w:space="0" w:color="auto"/>
            <w:right w:val="none" w:sz="0" w:space="0" w:color="auto"/>
          </w:divBdr>
        </w:div>
      </w:divsChild>
    </w:div>
    <w:div w:id="1326058327">
      <w:bodyDiv w:val="1"/>
      <w:marLeft w:val="0"/>
      <w:marRight w:val="0"/>
      <w:marTop w:val="0"/>
      <w:marBottom w:val="0"/>
      <w:divBdr>
        <w:top w:val="none" w:sz="0" w:space="0" w:color="auto"/>
        <w:left w:val="none" w:sz="0" w:space="0" w:color="auto"/>
        <w:bottom w:val="none" w:sz="0" w:space="0" w:color="auto"/>
        <w:right w:val="none" w:sz="0" w:space="0" w:color="auto"/>
      </w:divBdr>
    </w:div>
    <w:div w:id="1338465528">
      <w:bodyDiv w:val="1"/>
      <w:marLeft w:val="0"/>
      <w:marRight w:val="0"/>
      <w:marTop w:val="0"/>
      <w:marBottom w:val="0"/>
      <w:divBdr>
        <w:top w:val="none" w:sz="0" w:space="0" w:color="auto"/>
        <w:left w:val="none" w:sz="0" w:space="0" w:color="auto"/>
        <w:bottom w:val="none" w:sz="0" w:space="0" w:color="auto"/>
        <w:right w:val="none" w:sz="0" w:space="0" w:color="auto"/>
      </w:divBdr>
      <w:divsChild>
        <w:div w:id="105934317">
          <w:marLeft w:val="0"/>
          <w:marRight w:val="0"/>
          <w:marTop w:val="0"/>
          <w:marBottom w:val="0"/>
          <w:divBdr>
            <w:top w:val="none" w:sz="0" w:space="0" w:color="auto"/>
            <w:left w:val="none" w:sz="0" w:space="0" w:color="auto"/>
            <w:bottom w:val="none" w:sz="0" w:space="0" w:color="auto"/>
            <w:right w:val="none" w:sz="0" w:space="0" w:color="auto"/>
          </w:divBdr>
        </w:div>
      </w:divsChild>
    </w:div>
    <w:div w:id="1398935729">
      <w:bodyDiv w:val="1"/>
      <w:marLeft w:val="0"/>
      <w:marRight w:val="0"/>
      <w:marTop w:val="0"/>
      <w:marBottom w:val="0"/>
      <w:divBdr>
        <w:top w:val="none" w:sz="0" w:space="0" w:color="auto"/>
        <w:left w:val="none" w:sz="0" w:space="0" w:color="auto"/>
        <w:bottom w:val="none" w:sz="0" w:space="0" w:color="auto"/>
        <w:right w:val="none" w:sz="0" w:space="0" w:color="auto"/>
      </w:divBdr>
      <w:divsChild>
        <w:div w:id="2057586465">
          <w:marLeft w:val="0"/>
          <w:marRight w:val="0"/>
          <w:marTop w:val="0"/>
          <w:marBottom w:val="0"/>
          <w:divBdr>
            <w:top w:val="none" w:sz="0" w:space="0" w:color="auto"/>
            <w:left w:val="none" w:sz="0" w:space="0" w:color="auto"/>
            <w:bottom w:val="none" w:sz="0" w:space="0" w:color="auto"/>
            <w:right w:val="none" w:sz="0" w:space="0" w:color="auto"/>
          </w:divBdr>
        </w:div>
      </w:divsChild>
    </w:div>
    <w:div w:id="1473988140">
      <w:bodyDiv w:val="1"/>
      <w:marLeft w:val="0"/>
      <w:marRight w:val="0"/>
      <w:marTop w:val="0"/>
      <w:marBottom w:val="0"/>
      <w:divBdr>
        <w:top w:val="none" w:sz="0" w:space="0" w:color="auto"/>
        <w:left w:val="none" w:sz="0" w:space="0" w:color="auto"/>
        <w:bottom w:val="none" w:sz="0" w:space="0" w:color="auto"/>
        <w:right w:val="none" w:sz="0" w:space="0" w:color="auto"/>
      </w:divBdr>
      <w:divsChild>
        <w:div w:id="1179848727">
          <w:marLeft w:val="0"/>
          <w:marRight w:val="0"/>
          <w:marTop w:val="0"/>
          <w:marBottom w:val="0"/>
          <w:divBdr>
            <w:top w:val="none" w:sz="0" w:space="0" w:color="auto"/>
            <w:left w:val="none" w:sz="0" w:space="0" w:color="auto"/>
            <w:bottom w:val="none" w:sz="0" w:space="0" w:color="auto"/>
            <w:right w:val="none" w:sz="0" w:space="0" w:color="auto"/>
          </w:divBdr>
        </w:div>
      </w:divsChild>
    </w:div>
    <w:div w:id="1521161245">
      <w:bodyDiv w:val="1"/>
      <w:marLeft w:val="0"/>
      <w:marRight w:val="0"/>
      <w:marTop w:val="0"/>
      <w:marBottom w:val="0"/>
      <w:divBdr>
        <w:top w:val="none" w:sz="0" w:space="0" w:color="auto"/>
        <w:left w:val="none" w:sz="0" w:space="0" w:color="auto"/>
        <w:bottom w:val="none" w:sz="0" w:space="0" w:color="auto"/>
        <w:right w:val="none" w:sz="0" w:space="0" w:color="auto"/>
      </w:divBdr>
      <w:divsChild>
        <w:div w:id="2020310313">
          <w:marLeft w:val="0"/>
          <w:marRight w:val="0"/>
          <w:marTop w:val="0"/>
          <w:marBottom w:val="0"/>
          <w:divBdr>
            <w:top w:val="none" w:sz="0" w:space="0" w:color="auto"/>
            <w:left w:val="none" w:sz="0" w:space="0" w:color="auto"/>
            <w:bottom w:val="none" w:sz="0" w:space="0" w:color="auto"/>
            <w:right w:val="none" w:sz="0" w:space="0" w:color="auto"/>
          </w:divBdr>
        </w:div>
        <w:div w:id="1311599718">
          <w:marLeft w:val="0"/>
          <w:marRight w:val="0"/>
          <w:marTop w:val="0"/>
          <w:marBottom w:val="0"/>
          <w:divBdr>
            <w:top w:val="none" w:sz="0" w:space="0" w:color="auto"/>
            <w:left w:val="none" w:sz="0" w:space="0" w:color="auto"/>
            <w:bottom w:val="none" w:sz="0" w:space="0" w:color="auto"/>
            <w:right w:val="none" w:sz="0" w:space="0" w:color="auto"/>
          </w:divBdr>
        </w:div>
        <w:div w:id="800734778">
          <w:marLeft w:val="0"/>
          <w:marRight w:val="0"/>
          <w:marTop w:val="0"/>
          <w:marBottom w:val="0"/>
          <w:divBdr>
            <w:top w:val="none" w:sz="0" w:space="0" w:color="auto"/>
            <w:left w:val="none" w:sz="0" w:space="0" w:color="auto"/>
            <w:bottom w:val="none" w:sz="0" w:space="0" w:color="auto"/>
            <w:right w:val="none" w:sz="0" w:space="0" w:color="auto"/>
          </w:divBdr>
        </w:div>
        <w:div w:id="1568420926">
          <w:marLeft w:val="0"/>
          <w:marRight w:val="0"/>
          <w:marTop w:val="0"/>
          <w:marBottom w:val="0"/>
          <w:divBdr>
            <w:top w:val="none" w:sz="0" w:space="0" w:color="auto"/>
            <w:left w:val="none" w:sz="0" w:space="0" w:color="auto"/>
            <w:bottom w:val="none" w:sz="0" w:space="0" w:color="auto"/>
            <w:right w:val="none" w:sz="0" w:space="0" w:color="auto"/>
          </w:divBdr>
        </w:div>
        <w:div w:id="1013336434">
          <w:marLeft w:val="0"/>
          <w:marRight w:val="0"/>
          <w:marTop w:val="0"/>
          <w:marBottom w:val="0"/>
          <w:divBdr>
            <w:top w:val="none" w:sz="0" w:space="0" w:color="auto"/>
            <w:left w:val="none" w:sz="0" w:space="0" w:color="auto"/>
            <w:bottom w:val="none" w:sz="0" w:space="0" w:color="auto"/>
            <w:right w:val="none" w:sz="0" w:space="0" w:color="auto"/>
          </w:divBdr>
        </w:div>
        <w:div w:id="658852841">
          <w:marLeft w:val="0"/>
          <w:marRight w:val="0"/>
          <w:marTop w:val="0"/>
          <w:marBottom w:val="0"/>
          <w:divBdr>
            <w:top w:val="none" w:sz="0" w:space="0" w:color="auto"/>
            <w:left w:val="none" w:sz="0" w:space="0" w:color="auto"/>
            <w:bottom w:val="none" w:sz="0" w:space="0" w:color="auto"/>
            <w:right w:val="none" w:sz="0" w:space="0" w:color="auto"/>
          </w:divBdr>
        </w:div>
        <w:div w:id="1087850111">
          <w:marLeft w:val="0"/>
          <w:marRight w:val="0"/>
          <w:marTop w:val="0"/>
          <w:marBottom w:val="0"/>
          <w:divBdr>
            <w:top w:val="none" w:sz="0" w:space="0" w:color="auto"/>
            <w:left w:val="none" w:sz="0" w:space="0" w:color="auto"/>
            <w:bottom w:val="none" w:sz="0" w:space="0" w:color="auto"/>
            <w:right w:val="none" w:sz="0" w:space="0" w:color="auto"/>
          </w:divBdr>
        </w:div>
        <w:div w:id="118108593">
          <w:marLeft w:val="0"/>
          <w:marRight w:val="0"/>
          <w:marTop w:val="0"/>
          <w:marBottom w:val="0"/>
          <w:divBdr>
            <w:top w:val="none" w:sz="0" w:space="0" w:color="auto"/>
            <w:left w:val="none" w:sz="0" w:space="0" w:color="auto"/>
            <w:bottom w:val="none" w:sz="0" w:space="0" w:color="auto"/>
            <w:right w:val="none" w:sz="0" w:space="0" w:color="auto"/>
          </w:divBdr>
        </w:div>
        <w:div w:id="1744177026">
          <w:marLeft w:val="0"/>
          <w:marRight w:val="0"/>
          <w:marTop w:val="0"/>
          <w:marBottom w:val="0"/>
          <w:divBdr>
            <w:top w:val="none" w:sz="0" w:space="0" w:color="auto"/>
            <w:left w:val="none" w:sz="0" w:space="0" w:color="auto"/>
            <w:bottom w:val="none" w:sz="0" w:space="0" w:color="auto"/>
            <w:right w:val="none" w:sz="0" w:space="0" w:color="auto"/>
          </w:divBdr>
        </w:div>
        <w:div w:id="2121753761">
          <w:marLeft w:val="0"/>
          <w:marRight w:val="0"/>
          <w:marTop w:val="0"/>
          <w:marBottom w:val="0"/>
          <w:divBdr>
            <w:top w:val="none" w:sz="0" w:space="0" w:color="auto"/>
            <w:left w:val="none" w:sz="0" w:space="0" w:color="auto"/>
            <w:bottom w:val="none" w:sz="0" w:space="0" w:color="auto"/>
            <w:right w:val="none" w:sz="0" w:space="0" w:color="auto"/>
          </w:divBdr>
        </w:div>
        <w:div w:id="725877988">
          <w:marLeft w:val="0"/>
          <w:marRight w:val="0"/>
          <w:marTop w:val="0"/>
          <w:marBottom w:val="0"/>
          <w:divBdr>
            <w:top w:val="none" w:sz="0" w:space="0" w:color="auto"/>
            <w:left w:val="none" w:sz="0" w:space="0" w:color="auto"/>
            <w:bottom w:val="none" w:sz="0" w:space="0" w:color="auto"/>
            <w:right w:val="none" w:sz="0" w:space="0" w:color="auto"/>
          </w:divBdr>
        </w:div>
        <w:div w:id="373970059">
          <w:marLeft w:val="0"/>
          <w:marRight w:val="0"/>
          <w:marTop w:val="0"/>
          <w:marBottom w:val="0"/>
          <w:divBdr>
            <w:top w:val="none" w:sz="0" w:space="0" w:color="auto"/>
            <w:left w:val="none" w:sz="0" w:space="0" w:color="auto"/>
            <w:bottom w:val="none" w:sz="0" w:space="0" w:color="auto"/>
            <w:right w:val="none" w:sz="0" w:space="0" w:color="auto"/>
          </w:divBdr>
        </w:div>
        <w:div w:id="1944341982">
          <w:marLeft w:val="0"/>
          <w:marRight w:val="0"/>
          <w:marTop w:val="0"/>
          <w:marBottom w:val="0"/>
          <w:divBdr>
            <w:top w:val="none" w:sz="0" w:space="0" w:color="auto"/>
            <w:left w:val="none" w:sz="0" w:space="0" w:color="auto"/>
            <w:bottom w:val="none" w:sz="0" w:space="0" w:color="auto"/>
            <w:right w:val="none" w:sz="0" w:space="0" w:color="auto"/>
          </w:divBdr>
        </w:div>
      </w:divsChild>
    </w:div>
    <w:div w:id="1748647514">
      <w:bodyDiv w:val="1"/>
      <w:marLeft w:val="0"/>
      <w:marRight w:val="0"/>
      <w:marTop w:val="0"/>
      <w:marBottom w:val="0"/>
      <w:divBdr>
        <w:top w:val="none" w:sz="0" w:space="0" w:color="auto"/>
        <w:left w:val="none" w:sz="0" w:space="0" w:color="auto"/>
        <w:bottom w:val="none" w:sz="0" w:space="0" w:color="auto"/>
        <w:right w:val="none" w:sz="0" w:space="0" w:color="auto"/>
      </w:divBdr>
    </w:div>
    <w:div w:id="198103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F816B-9470-404B-8885-E101A834D30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KRS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Projektas</dc:title>
  <dc:creator>1</dc:creator>
  <lastModifiedBy>Vartotojas svečias</lastModifiedBy>
  <revision>22</revision>
  <lastPrinted>2017-08-07T12:05:00.0000000Z</lastPrinted>
  <dcterms:created xsi:type="dcterms:W3CDTF">2025-11-14T08:01:00.0000000Z</dcterms:created>
  <dcterms:modified xsi:type="dcterms:W3CDTF">2025-11-14T08:39:10.9361545Z</dcterms:modified>
</coreProperties>
</file>